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6722C">
        <w:rPr>
          <w:rFonts w:ascii="Arial" w:hAnsi="Arial" w:cs="Arial"/>
          <w:b/>
          <w:bCs/>
          <w:sz w:val="20"/>
          <w:szCs w:val="20"/>
        </w:rPr>
        <w:t>AVISO DE DISPENSA DE LICITAÇÃO</w:t>
      </w:r>
    </w:p>
    <w:p w14:paraId="5E2B1E14" w14:textId="77777777" w:rsidR="0016722C" w:rsidRPr="0016722C" w:rsidRDefault="0016722C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39F30B" w14:textId="6C049773" w:rsidR="00EC28A5" w:rsidRPr="0016722C" w:rsidRDefault="003F7F3D" w:rsidP="00B96693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6722C">
        <w:rPr>
          <w:rFonts w:ascii="Arial" w:hAnsi="Arial" w:cs="Arial"/>
          <w:b/>
          <w:bCs/>
          <w:sz w:val="20"/>
          <w:szCs w:val="20"/>
        </w:rPr>
        <w:t>A CÂMARA MUNICIPAL DE SANTA BÁRBARA D’OESTE NO ESTADO DE</w:t>
      </w:r>
      <w:r w:rsidR="008375DB" w:rsidRPr="001672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722C">
        <w:rPr>
          <w:rFonts w:ascii="Arial" w:hAnsi="Arial" w:cs="Arial"/>
          <w:b/>
          <w:bCs/>
          <w:sz w:val="20"/>
          <w:szCs w:val="20"/>
        </w:rPr>
        <w:t>SÃO PAULO</w:t>
      </w:r>
      <w:r w:rsidRPr="0016722C">
        <w:rPr>
          <w:rFonts w:ascii="Arial" w:hAnsi="Arial" w:cs="Arial"/>
          <w:sz w:val="20"/>
          <w:szCs w:val="20"/>
        </w:rPr>
        <w:t>, em conformidade com o art. 75, II, da Lei Federal nº 14.133/2021,</w:t>
      </w:r>
      <w:r w:rsidR="008375DB" w:rsidRPr="0016722C">
        <w:rPr>
          <w:rFonts w:ascii="Arial" w:hAnsi="Arial" w:cs="Arial"/>
          <w:sz w:val="20"/>
          <w:szCs w:val="20"/>
        </w:rPr>
        <w:t xml:space="preserve"> </w:t>
      </w:r>
      <w:r w:rsidRPr="0016722C">
        <w:rPr>
          <w:rFonts w:ascii="Arial" w:hAnsi="Arial" w:cs="Arial"/>
          <w:sz w:val="20"/>
          <w:szCs w:val="20"/>
        </w:rPr>
        <w:t>Nova Lei de</w:t>
      </w:r>
      <w:r w:rsidR="00AA3A3E" w:rsidRPr="0016722C">
        <w:rPr>
          <w:rFonts w:ascii="Arial" w:hAnsi="Arial" w:cs="Arial"/>
          <w:sz w:val="20"/>
          <w:szCs w:val="20"/>
        </w:rPr>
        <w:t xml:space="preserve"> </w:t>
      </w:r>
      <w:r w:rsidRPr="0016722C">
        <w:rPr>
          <w:rFonts w:ascii="Arial" w:hAnsi="Arial" w:cs="Arial"/>
          <w:sz w:val="20"/>
          <w:szCs w:val="20"/>
        </w:rPr>
        <w:t>Licitações e Contratos Administrativos, torna público que pretende</w:t>
      </w:r>
      <w:r w:rsidR="008375DB" w:rsidRPr="0016722C">
        <w:rPr>
          <w:rFonts w:ascii="Arial" w:hAnsi="Arial" w:cs="Arial"/>
          <w:sz w:val="20"/>
          <w:szCs w:val="20"/>
        </w:rPr>
        <w:t xml:space="preserve"> </w:t>
      </w:r>
      <w:r w:rsidRPr="0016722C">
        <w:rPr>
          <w:rFonts w:ascii="Arial" w:hAnsi="Arial" w:cs="Arial"/>
          <w:sz w:val="20"/>
          <w:szCs w:val="20"/>
        </w:rPr>
        <w:t xml:space="preserve">realizar </w:t>
      </w:r>
      <w:r w:rsidR="00DC368A" w:rsidRPr="0016722C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</w:p>
    <w:p w14:paraId="632DE6C1" w14:textId="77777777" w:rsidR="00EC28A5" w:rsidRPr="0016722C" w:rsidRDefault="00EC28A5" w:rsidP="00B96693">
      <w:pPr>
        <w:jc w:val="both"/>
        <w:rPr>
          <w:rFonts w:ascii="Arial" w:hAnsi="Arial" w:cs="Arial"/>
          <w:sz w:val="20"/>
          <w:szCs w:val="20"/>
        </w:rPr>
      </w:pPr>
    </w:p>
    <w:p w14:paraId="3F5E2F84" w14:textId="2CB71741" w:rsidR="0016722C" w:rsidRPr="0016722C" w:rsidRDefault="003F7F3D" w:rsidP="0016722C">
      <w:pPr>
        <w:pStyle w:val="Nvel02"/>
        <w:numPr>
          <w:ilvl w:val="0"/>
          <w:numId w:val="0"/>
        </w:numPr>
        <w:spacing w:before="0" w:after="0" w:line="240" w:lineRule="auto"/>
        <w:rPr>
          <w:lang w:eastAsia="zh-CN"/>
        </w:rPr>
      </w:pPr>
      <w:r w:rsidRPr="0016722C">
        <w:rPr>
          <w:b/>
          <w:bCs/>
        </w:rPr>
        <w:t>JUSTIFICATIVA:</w:t>
      </w:r>
      <w:r w:rsidR="00D4439A" w:rsidRPr="0016722C">
        <w:rPr>
          <w:shd w:val="clear" w:color="auto" w:fill="FFFFFF"/>
        </w:rPr>
        <w:t xml:space="preserve"> </w:t>
      </w:r>
      <w:r w:rsidR="0016722C" w:rsidRPr="0016722C">
        <w:rPr>
          <w:lang w:eastAsia="zh-CN"/>
        </w:rPr>
        <w:t xml:space="preserve">Em atendimento à solicitação realizada pelo servidor Gustavo M. Bilha, Técnico de Informática desta Casa Legislativa, conforme e-mail anexo aos autos, este Setor identificou a necessidade de adequação das torneiras instaladas nos sanitários da Câmara Municipal. Conforme relatado pelo servidor, a torneira recém-instalada no banheiro masculino do Anexo I possui o jato de água muito próximo à parede da cuba do lavatório, situação que dificulta a correta higienização das pessoas com deficiência, podendo comprometer as condições adequadas de uso e higiene do ambiente. O servidor também destacou a necessidade de substituição das demais torneiras do mesmo modelo existentes nos outros sanitários, bem como a importância da adequação dos ambientes às condições de acessibilidade previstas na NBR 9050:2020 da ABNT. </w:t>
      </w:r>
    </w:p>
    <w:p w14:paraId="6950D0EC" w14:textId="750FE4DA" w:rsidR="004E78C0" w:rsidRPr="0016722C" w:rsidRDefault="0016722C" w:rsidP="0016722C">
      <w:pPr>
        <w:pStyle w:val="Nvel02"/>
        <w:numPr>
          <w:ilvl w:val="0"/>
          <w:numId w:val="0"/>
        </w:numPr>
        <w:spacing w:before="0" w:after="0" w:line="240" w:lineRule="auto"/>
        <w:rPr>
          <w:lang w:eastAsia="zh-CN"/>
        </w:rPr>
      </w:pPr>
      <w:r w:rsidRPr="0016722C">
        <w:rPr>
          <w:lang w:eastAsia="zh-CN"/>
        </w:rPr>
        <w:t xml:space="preserve">Ressalta-se que atualmente a Câmara Municipal possui oito (08) sanitários, entre masculinos e femininos, sendo necessária a instalação de uma (01) torneira adaptada em cada banheiro, visando padronizar os ambientes e ampliar as condições de acessibilidade, segurança, autonomia e dignidade das pessoas com deficiência que utilizam diariamente este prédio </w:t>
      </w:r>
      <w:proofErr w:type="spellStart"/>
      <w:r w:rsidRPr="0016722C">
        <w:rPr>
          <w:lang w:eastAsia="zh-CN"/>
        </w:rPr>
        <w:t>público.A</w:t>
      </w:r>
      <w:proofErr w:type="spellEnd"/>
      <w:r w:rsidRPr="0016722C">
        <w:rPr>
          <w:lang w:eastAsia="zh-CN"/>
        </w:rPr>
        <w:t xml:space="preserve"> presente contratação busca atender aos princípios da acessibilidade, inclusão, dignidade da pessoa humana e melhoria das condições de uso dos sanitários desta Casa Legislativa.</w:t>
      </w:r>
    </w:p>
    <w:p w14:paraId="5C6BD030" w14:textId="77777777" w:rsidR="004E78C0" w:rsidRPr="0016722C" w:rsidRDefault="004E78C0" w:rsidP="00DC368A">
      <w:pPr>
        <w:jc w:val="both"/>
        <w:rPr>
          <w:rFonts w:ascii="Arial" w:hAnsi="Arial" w:cs="Arial"/>
          <w:sz w:val="20"/>
          <w:szCs w:val="20"/>
        </w:rPr>
      </w:pPr>
    </w:p>
    <w:p w14:paraId="47AF8878" w14:textId="77FADF1B" w:rsidR="001321FE" w:rsidRPr="0016722C" w:rsidRDefault="003F7F3D" w:rsidP="00547103">
      <w:pPr>
        <w:jc w:val="both"/>
        <w:rPr>
          <w:rFonts w:ascii="Arial" w:hAnsi="Arial" w:cs="Arial"/>
          <w:sz w:val="20"/>
          <w:szCs w:val="20"/>
        </w:rPr>
      </w:pPr>
      <w:r w:rsidRPr="0016722C">
        <w:rPr>
          <w:rFonts w:ascii="Arial" w:hAnsi="Arial" w:cs="Arial"/>
          <w:b/>
          <w:bCs/>
          <w:sz w:val="20"/>
          <w:szCs w:val="20"/>
        </w:rPr>
        <w:t>DOTAÇÃO ORÇAMENTARIA:</w:t>
      </w:r>
      <w:r w:rsidR="00BF3486" w:rsidRPr="0016722C">
        <w:rPr>
          <w:rFonts w:ascii="Arial" w:hAnsi="Arial" w:cs="Arial"/>
          <w:b/>
          <w:bCs/>
          <w:sz w:val="20"/>
          <w:szCs w:val="20"/>
        </w:rPr>
        <w:t xml:space="preserve"> </w:t>
      </w:r>
      <w:r w:rsidR="00802F86" w:rsidRPr="00DC7EE8">
        <w:rPr>
          <w:rFonts w:asciiTheme="minorHAnsi" w:hAnsiTheme="minorHAnsi" w:cstheme="minorHAnsi"/>
          <w:color w:val="000000" w:themeColor="text1"/>
        </w:rPr>
        <w:t>ficha nº</w:t>
      </w:r>
      <w:r w:rsidR="00802F86">
        <w:rPr>
          <w:rFonts w:asciiTheme="minorHAnsi" w:hAnsiTheme="minorHAnsi" w:cstheme="minorHAnsi"/>
          <w:color w:val="000000" w:themeColor="text1"/>
        </w:rPr>
        <w:t xml:space="preserve"> </w:t>
      </w:r>
      <w:r w:rsidR="00802F86" w:rsidRPr="00DC7EE8">
        <w:rPr>
          <w:rFonts w:asciiTheme="minorHAnsi" w:hAnsiTheme="minorHAnsi" w:cstheme="minorHAnsi"/>
          <w:color w:val="000000" w:themeColor="text1"/>
        </w:rPr>
        <w:t>05 – 3.3.90.30.00 – material de consumo, subelemento nº 24 – material para</w:t>
      </w:r>
      <w:r w:rsidR="00802F86">
        <w:rPr>
          <w:rFonts w:asciiTheme="minorHAnsi" w:hAnsiTheme="minorHAnsi" w:cstheme="minorHAnsi"/>
          <w:color w:val="000000" w:themeColor="text1"/>
        </w:rPr>
        <w:t xml:space="preserve"> </w:t>
      </w:r>
      <w:r w:rsidR="00802F86" w:rsidRPr="00DC7EE8">
        <w:rPr>
          <w:rFonts w:asciiTheme="minorHAnsi" w:hAnsiTheme="minorHAnsi" w:cstheme="minorHAnsi"/>
          <w:color w:val="000000" w:themeColor="text1"/>
        </w:rPr>
        <w:t>manutenção de bens imóveis.</w:t>
      </w:r>
    </w:p>
    <w:p w14:paraId="44B0B852" w14:textId="77777777" w:rsidR="00F220CB" w:rsidRPr="0016722C" w:rsidRDefault="00F220CB" w:rsidP="00DC368A">
      <w:pPr>
        <w:jc w:val="both"/>
        <w:rPr>
          <w:rFonts w:ascii="Arial" w:hAnsi="Arial" w:cs="Arial"/>
          <w:sz w:val="20"/>
          <w:szCs w:val="20"/>
        </w:rPr>
      </w:pPr>
    </w:p>
    <w:p w14:paraId="63E819B9" w14:textId="60D616B7" w:rsidR="00E0474C" w:rsidRPr="0016722C" w:rsidRDefault="003F7F3D" w:rsidP="00DC368A">
      <w:pPr>
        <w:jc w:val="both"/>
        <w:rPr>
          <w:rFonts w:ascii="Arial" w:hAnsi="Arial" w:cs="Arial"/>
          <w:sz w:val="20"/>
          <w:szCs w:val="20"/>
        </w:rPr>
      </w:pPr>
      <w:r w:rsidRPr="0016722C">
        <w:rPr>
          <w:rFonts w:ascii="Arial" w:hAnsi="Arial" w:cs="Arial"/>
          <w:sz w:val="20"/>
          <w:szCs w:val="20"/>
        </w:rPr>
        <w:t>Eventuais interessados podem apresentar proposta de preço</w:t>
      </w:r>
      <w:r w:rsidR="00E93C94" w:rsidRPr="0016722C">
        <w:rPr>
          <w:rFonts w:ascii="Arial" w:hAnsi="Arial" w:cs="Arial"/>
          <w:sz w:val="20"/>
          <w:szCs w:val="20"/>
        </w:rPr>
        <w:t xml:space="preserve">, </w:t>
      </w:r>
      <w:r w:rsidRPr="0016722C">
        <w:rPr>
          <w:rFonts w:ascii="Arial" w:hAnsi="Arial" w:cs="Arial"/>
          <w:sz w:val="20"/>
          <w:szCs w:val="20"/>
        </w:rPr>
        <w:t>oportunidade em que será escolhida a proposta mais vantajosa.</w:t>
      </w:r>
      <w:r w:rsidR="00501D8D" w:rsidRPr="0016722C">
        <w:rPr>
          <w:rFonts w:ascii="Arial" w:hAnsi="Arial" w:cs="Arial"/>
          <w:sz w:val="20"/>
          <w:szCs w:val="20"/>
        </w:rPr>
        <w:t xml:space="preserve"> </w:t>
      </w:r>
    </w:p>
    <w:p w14:paraId="14FF6AA1" w14:textId="77777777" w:rsidR="00D33D57" w:rsidRPr="0016722C" w:rsidRDefault="00D33D57" w:rsidP="00DC368A">
      <w:pPr>
        <w:jc w:val="both"/>
        <w:rPr>
          <w:rFonts w:ascii="Arial" w:hAnsi="Arial" w:cs="Arial"/>
          <w:sz w:val="20"/>
          <w:szCs w:val="20"/>
        </w:rPr>
      </w:pPr>
    </w:p>
    <w:p w14:paraId="0E0BE8BB" w14:textId="3370B43A" w:rsidR="00983D46" w:rsidRPr="0016722C" w:rsidRDefault="00983D46" w:rsidP="00DC368A">
      <w:pPr>
        <w:jc w:val="both"/>
        <w:rPr>
          <w:rFonts w:ascii="Arial" w:hAnsi="Arial" w:cs="Arial"/>
          <w:color w:val="212529"/>
          <w:sz w:val="20"/>
          <w:szCs w:val="20"/>
        </w:rPr>
      </w:pPr>
      <w:r w:rsidRPr="0016722C">
        <w:rPr>
          <w:rFonts w:ascii="Arial" w:hAnsi="Arial" w:cs="Arial"/>
          <w:color w:val="212529"/>
          <w:sz w:val="20"/>
          <w:szCs w:val="20"/>
        </w:rPr>
        <w:t xml:space="preserve">A presunção relativa de inexequibilidade aplica-se a propostas </w:t>
      </w:r>
      <w:r w:rsidRPr="0016722C">
        <w:rPr>
          <w:rFonts w:ascii="Arial" w:hAnsi="Arial" w:cs="Arial"/>
          <w:b/>
          <w:color w:val="212529"/>
          <w:sz w:val="20"/>
          <w:szCs w:val="20"/>
        </w:rPr>
        <w:t>inferiores a 50% do valor estimado</w:t>
      </w:r>
      <w:r w:rsidRPr="0016722C">
        <w:rPr>
          <w:rFonts w:ascii="Arial" w:hAnsi="Arial" w:cs="Arial"/>
          <w:color w:val="212529"/>
          <w:sz w:val="20"/>
          <w:szCs w:val="20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Pr="0016722C" w:rsidRDefault="00D33D57" w:rsidP="00DC368A">
      <w:pPr>
        <w:jc w:val="both"/>
        <w:rPr>
          <w:rFonts w:ascii="Arial" w:hAnsi="Arial" w:cs="Arial"/>
          <w:sz w:val="20"/>
          <w:szCs w:val="20"/>
        </w:rPr>
      </w:pPr>
    </w:p>
    <w:p w14:paraId="7323CFF7" w14:textId="00AA1322" w:rsidR="003F7F3D" w:rsidRPr="0016722C" w:rsidRDefault="003F7F3D" w:rsidP="00DC368A">
      <w:pPr>
        <w:jc w:val="both"/>
        <w:rPr>
          <w:rFonts w:ascii="Arial" w:hAnsi="Arial" w:cs="Arial"/>
          <w:sz w:val="20"/>
          <w:szCs w:val="20"/>
          <w:u w:val="single"/>
        </w:rPr>
      </w:pPr>
      <w:r w:rsidRPr="0016722C">
        <w:rPr>
          <w:rFonts w:ascii="Arial" w:hAnsi="Arial" w:cs="Arial"/>
          <w:sz w:val="20"/>
          <w:szCs w:val="20"/>
        </w:rPr>
        <w:t>Propostas deverão ser encaminhadas ao Setor de Suprimentos e Patrimônio até</w:t>
      </w:r>
      <w:r w:rsidR="00501D8D" w:rsidRPr="0016722C">
        <w:rPr>
          <w:rFonts w:ascii="Arial" w:hAnsi="Arial" w:cs="Arial"/>
          <w:sz w:val="20"/>
          <w:szCs w:val="20"/>
        </w:rPr>
        <w:t xml:space="preserve"> </w:t>
      </w:r>
      <w:r w:rsidRPr="0016722C">
        <w:rPr>
          <w:rFonts w:ascii="Arial" w:hAnsi="Arial" w:cs="Arial"/>
          <w:sz w:val="20"/>
          <w:szCs w:val="20"/>
        </w:rPr>
        <w:t xml:space="preserve">o dia </w:t>
      </w:r>
      <w:r w:rsidR="003F285A">
        <w:rPr>
          <w:rFonts w:ascii="Arial" w:hAnsi="Arial" w:cs="Arial"/>
          <w:b/>
          <w:sz w:val="20"/>
          <w:szCs w:val="20"/>
          <w:highlight w:val="yellow"/>
        </w:rPr>
        <w:t>18</w:t>
      </w:r>
      <w:r w:rsidR="00E652C7" w:rsidRPr="0016722C">
        <w:rPr>
          <w:rFonts w:ascii="Arial" w:hAnsi="Arial" w:cs="Arial"/>
          <w:b/>
          <w:sz w:val="20"/>
          <w:szCs w:val="20"/>
          <w:highlight w:val="yellow"/>
        </w:rPr>
        <w:t>/</w:t>
      </w:r>
      <w:r w:rsidR="003F285A">
        <w:rPr>
          <w:rFonts w:ascii="Arial" w:hAnsi="Arial" w:cs="Arial"/>
          <w:b/>
          <w:sz w:val="20"/>
          <w:szCs w:val="20"/>
          <w:highlight w:val="yellow"/>
        </w:rPr>
        <w:t>06</w:t>
      </w:r>
      <w:r w:rsidR="00E652C7" w:rsidRPr="0016722C">
        <w:rPr>
          <w:rFonts w:ascii="Arial" w:hAnsi="Arial" w:cs="Arial"/>
          <w:b/>
          <w:sz w:val="20"/>
          <w:szCs w:val="20"/>
          <w:highlight w:val="yellow"/>
        </w:rPr>
        <w:t>/202</w:t>
      </w:r>
      <w:r w:rsidR="00882FA5" w:rsidRPr="0016722C">
        <w:rPr>
          <w:rFonts w:ascii="Arial" w:hAnsi="Arial" w:cs="Arial"/>
          <w:b/>
          <w:sz w:val="20"/>
          <w:szCs w:val="20"/>
          <w:highlight w:val="yellow"/>
        </w:rPr>
        <w:t>6</w:t>
      </w:r>
      <w:r w:rsidRPr="0016722C">
        <w:rPr>
          <w:rFonts w:ascii="Arial" w:hAnsi="Arial" w:cs="Arial"/>
          <w:sz w:val="20"/>
          <w:szCs w:val="20"/>
        </w:rPr>
        <w:t xml:space="preserve">, através do e-mail: </w:t>
      </w:r>
      <w:hyperlink r:id="rId8" w:history="1">
        <w:r w:rsidR="009B1899" w:rsidRPr="0016722C">
          <w:rPr>
            <w:rStyle w:val="Hyperlink"/>
            <w:rFonts w:ascii="Arial" w:hAnsi="Arial" w:cs="Arial"/>
            <w:sz w:val="20"/>
            <w:szCs w:val="20"/>
          </w:rPr>
          <w:t>fkawai@camarasantabarbara.sp.gov.br</w:t>
        </w:r>
      </w:hyperlink>
      <w:r w:rsidR="00DD5AEA" w:rsidRPr="0016722C">
        <w:rPr>
          <w:rStyle w:val="Hyperlink"/>
          <w:rFonts w:ascii="Arial" w:hAnsi="Arial" w:cs="Arial"/>
          <w:sz w:val="20"/>
          <w:szCs w:val="20"/>
        </w:rPr>
        <w:t>,</w:t>
      </w:r>
      <w:r w:rsidR="00325012" w:rsidRPr="0016722C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233164" w:rsidRPr="0016722C">
        <w:rPr>
          <w:rFonts w:ascii="Arial" w:hAnsi="Arial" w:cs="Arial"/>
          <w:sz w:val="20"/>
          <w:szCs w:val="20"/>
        </w:rPr>
        <w:t>com cópia para</w:t>
      </w:r>
      <w:r w:rsidR="00380FED" w:rsidRPr="0016722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543656" w:rsidRPr="0016722C">
          <w:rPr>
            <w:rStyle w:val="Hyperlink"/>
            <w:rFonts w:ascii="Arial" w:hAnsi="Arial" w:cs="Arial"/>
            <w:sz w:val="20"/>
            <w:szCs w:val="20"/>
          </w:rPr>
          <w:t>licitacao@camarasantabarbara.sp.gov.br</w:t>
        </w:r>
      </w:hyperlink>
    </w:p>
    <w:p w14:paraId="7B131AE0" w14:textId="77777777" w:rsidR="00A60623" w:rsidRPr="0016722C" w:rsidRDefault="00A60623" w:rsidP="00DC368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20A44D9" w14:textId="77777777" w:rsidR="002636E1" w:rsidRPr="0016722C" w:rsidRDefault="002636E1" w:rsidP="0016722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6722C">
        <w:rPr>
          <w:rFonts w:ascii="Arial" w:hAnsi="Arial" w:cs="Arial"/>
          <w:sz w:val="20"/>
          <w:szCs w:val="20"/>
        </w:rPr>
        <w:t xml:space="preserve">O </w:t>
      </w:r>
      <w:r w:rsidRPr="0016722C">
        <w:rPr>
          <w:rFonts w:ascii="Arial" w:hAnsi="Arial" w:cs="Arial"/>
          <w:b/>
          <w:bCs/>
          <w:sz w:val="20"/>
          <w:szCs w:val="20"/>
        </w:rPr>
        <w:t>resultado do aviso de dispensa de licitação</w:t>
      </w:r>
      <w:r w:rsidRPr="0016722C">
        <w:rPr>
          <w:rFonts w:ascii="Arial" w:hAnsi="Arial" w:cs="Arial"/>
          <w:sz w:val="20"/>
          <w:szCs w:val="20"/>
        </w:rPr>
        <w:t xml:space="preserve"> será divulgado no Portal da Transparência, disponível no link abaixo:</w:t>
      </w:r>
    </w:p>
    <w:p w14:paraId="6F00276C" w14:textId="77777777" w:rsidR="002636E1" w:rsidRPr="0016722C" w:rsidRDefault="002636E1" w:rsidP="002636E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16722C">
          <w:rPr>
            <w:rStyle w:val="Hyperlink"/>
            <w:rFonts w:ascii="Arial" w:hAnsi="Arial" w:cs="Arial"/>
            <w:sz w:val="20"/>
            <w:szCs w:val="20"/>
          </w:rPr>
          <w:t>CONTRATAÇÕES</w:t>
        </w:r>
      </w:hyperlink>
    </w:p>
    <w:p w14:paraId="73F55E55" w14:textId="77777777" w:rsidR="002636E1" w:rsidRPr="0016722C" w:rsidRDefault="002636E1" w:rsidP="002636E1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hyperlink r:id="rId11" w:anchor="/" w:history="1">
        <w:r w:rsidRPr="0016722C">
          <w:rPr>
            <w:rStyle w:val="Hyperlink"/>
            <w:rFonts w:ascii="Arial" w:hAnsi="Arial" w:cs="Arial"/>
            <w:sz w:val="20"/>
            <w:szCs w:val="20"/>
          </w:rPr>
          <w:t>https://transparencia-cmsantabarbaradoeste.smarapd.com.br/#/</w:t>
        </w:r>
      </w:hyperlink>
    </w:p>
    <w:p w14:paraId="74D95E42" w14:textId="50B59224" w:rsidR="001321FE" w:rsidRPr="0016722C" w:rsidRDefault="003F7F3D" w:rsidP="00547103">
      <w:pPr>
        <w:jc w:val="both"/>
        <w:rPr>
          <w:rFonts w:ascii="Arial" w:hAnsi="Arial" w:cs="Arial"/>
          <w:b/>
          <w:sz w:val="20"/>
          <w:szCs w:val="20"/>
        </w:rPr>
      </w:pPr>
      <w:r w:rsidRPr="0016722C">
        <w:rPr>
          <w:rFonts w:ascii="Arial" w:hAnsi="Arial" w:cs="Arial"/>
          <w:sz w:val="20"/>
          <w:szCs w:val="20"/>
        </w:rPr>
        <w:t xml:space="preserve">Valor estimado da </w:t>
      </w:r>
      <w:r w:rsidR="00404B44" w:rsidRPr="0016722C">
        <w:rPr>
          <w:rFonts w:ascii="Arial" w:hAnsi="Arial" w:cs="Arial"/>
          <w:sz w:val="20"/>
          <w:szCs w:val="20"/>
        </w:rPr>
        <w:t>contratação</w:t>
      </w:r>
      <w:r w:rsidRPr="0016722C">
        <w:rPr>
          <w:rFonts w:ascii="Arial" w:hAnsi="Arial" w:cs="Arial"/>
          <w:sz w:val="20"/>
          <w:szCs w:val="20"/>
        </w:rPr>
        <w:t xml:space="preserve"> é de</w:t>
      </w:r>
      <w:r w:rsidRPr="0016722C">
        <w:rPr>
          <w:rFonts w:ascii="Arial" w:hAnsi="Arial" w:cs="Arial"/>
          <w:b/>
          <w:sz w:val="20"/>
          <w:szCs w:val="20"/>
        </w:rPr>
        <w:t xml:space="preserve"> </w:t>
      </w:r>
      <w:r w:rsidR="0016722C" w:rsidRPr="0016722C">
        <w:rPr>
          <w:rFonts w:ascii="Arial" w:hAnsi="Arial" w:cs="Arial"/>
          <w:b/>
          <w:sz w:val="20"/>
          <w:szCs w:val="20"/>
          <w:shd w:val="clear" w:color="auto" w:fill="FFFFFF"/>
        </w:rPr>
        <w:t>R$ 1.999,20 (mil e novecentos e noventa e nove</w:t>
      </w:r>
      <w:r w:rsidR="0016722C" w:rsidRPr="0016722C">
        <w:rPr>
          <w:rFonts w:ascii="Arial" w:hAnsi="Arial" w:cs="Arial"/>
          <w:b/>
          <w:sz w:val="20"/>
          <w:szCs w:val="20"/>
          <w:shd w:val="clear" w:color="auto" w:fill="FFFFFF"/>
        </w:rPr>
        <w:br/>
        <w:t>reais e vinte centavos</w:t>
      </w:r>
      <w:r w:rsidR="0016722C">
        <w:rPr>
          <w:rFonts w:ascii="Arial" w:hAnsi="Arial" w:cs="Arial"/>
          <w:b/>
          <w:sz w:val="20"/>
          <w:szCs w:val="20"/>
          <w:shd w:val="clear" w:color="auto" w:fill="FFFFFF"/>
        </w:rPr>
        <w:t>)</w:t>
      </w:r>
    </w:p>
    <w:p w14:paraId="766A5EE5" w14:textId="77777777" w:rsidR="00BB4766" w:rsidRPr="0016722C" w:rsidRDefault="00BB4766" w:rsidP="00DC368A">
      <w:pPr>
        <w:jc w:val="center"/>
        <w:rPr>
          <w:rFonts w:ascii="Arial" w:hAnsi="Arial" w:cs="Arial"/>
          <w:sz w:val="20"/>
          <w:szCs w:val="20"/>
        </w:rPr>
      </w:pPr>
    </w:p>
    <w:p w14:paraId="0639AE4C" w14:textId="553A2B27" w:rsidR="00DC368A" w:rsidRPr="0016722C" w:rsidRDefault="003F7F3D" w:rsidP="00DC368A">
      <w:pPr>
        <w:jc w:val="center"/>
        <w:rPr>
          <w:rFonts w:ascii="Arial" w:hAnsi="Arial" w:cs="Arial"/>
          <w:sz w:val="20"/>
          <w:szCs w:val="20"/>
        </w:rPr>
      </w:pPr>
      <w:r w:rsidRPr="0016722C">
        <w:rPr>
          <w:rFonts w:ascii="Arial" w:hAnsi="Arial" w:cs="Arial"/>
          <w:sz w:val="20"/>
          <w:szCs w:val="20"/>
        </w:rPr>
        <w:t xml:space="preserve">Santa Bárbara d’Oeste, </w:t>
      </w:r>
      <w:r w:rsidR="005F40E2" w:rsidRPr="0016722C">
        <w:rPr>
          <w:rFonts w:ascii="Arial" w:hAnsi="Arial" w:cs="Arial"/>
          <w:sz w:val="20"/>
          <w:szCs w:val="20"/>
        </w:rPr>
        <w:fldChar w:fldCharType="begin"/>
      </w:r>
      <w:r w:rsidR="005F40E2" w:rsidRPr="0016722C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5F40E2" w:rsidRPr="0016722C">
        <w:rPr>
          <w:rFonts w:ascii="Arial" w:hAnsi="Arial" w:cs="Arial"/>
          <w:sz w:val="20"/>
          <w:szCs w:val="20"/>
        </w:rPr>
        <w:fldChar w:fldCharType="separate"/>
      </w:r>
      <w:r w:rsidR="00B54F42">
        <w:rPr>
          <w:rFonts w:ascii="Arial" w:hAnsi="Arial" w:cs="Arial"/>
          <w:noProof/>
          <w:sz w:val="20"/>
          <w:szCs w:val="20"/>
        </w:rPr>
        <w:t>15 de junho de 2026</w:t>
      </w:r>
      <w:r w:rsidR="005F40E2" w:rsidRPr="0016722C">
        <w:rPr>
          <w:rFonts w:ascii="Arial" w:hAnsi="Arial" w:cs="Arial"/>
          <w:sz w:val="20"/>
          <w:szCs w:val="20"/>
        </w:rPr>
        <w:fldChar w:fldCharType="end"/>
      </w:r>
      <w:r w:rsidR="00E652C7" w:rsidRPr="0016722C">
        <w:rPr>
          <w:rFonts w:ascii="Arial" w:hAnsi="Arial" w:cs="Arial"/>
          <w:sz w:val="20"/>
          <w:szCs w:val="20"/>
        </w:rPr>
        <w:t>.</w:t>
      </w:r>
    </w:p>
    <w:p w14:paraId="2CA530B3" w14:textId="77777777" w:rsidR="0016722C" w:rsidRPr="0016722C" w:rsidRDefault="0016722C" w:rsidP="00DC368A">
      <w:pPr>
        <w:jc w:val="center"/>
        <w:rPr>
          <w:rFonts w:ascii="Arial" w:hAnsi="Arial" w:cs="Arial"/>
          <w:sz w:val="20"/>
          <w:szCs w:val="20"/>
        </w:rPr>
      </w:pPr>
    </w:p>
    <w:p w14:paraId="399C1B71" w14:textId="2F9A7BA2" w:rsidR="00594586" w:rsidRPr="0016722C" w:rsidRDefault="0049495F" w:rsidP="00DC368A">
      <w:pPr>
        <w:jc w:val="center"/>
        <w:rPr>
          <w:rFonts w:ascii="Arial" w:hAnsi="Arial" w:cs="Arial"/>
          <w:sz w:val="20"/>
          <w:szCs w:val="20"/>
        </w:rPr>
      </w:pPr>
      <w:r w:rsidRPr="0016722C">
        <w:rPr>
          <w:rFonts w:ascii="Arial" w:hAnsi="Arial" w:cs="Arial"/>
          <w:sz w:val="20"/>
          <w:szCs w:val="20"/>
        </w:rPr>
        <w:t>FERNANDO MIQUELOTO KAWAI</w:t>
      </w:r>
    </w:p>
    <w:p w14:paraId="5F2A270B" w14:textId="5D044803" w:rsidR="003153F0" w:rsidRPr="0016722C" w:rsidRDefault="00DD5AEA" w:rsidP="00DC368A">
      <w:pPr>
        <w:jc w:val="center"/>
        <w:rPr>
          <w:rFonts w:ascii="Arial" w:hAnsi="Arial" w:cs="Arial"/>
          <w:sz w:val="20"/>
          <w:szCs w:val="20"/>
        </w:rPr>
      </w:pPr>
      <w:r w:rsidRPr="0016722C">
        <w:rPr>
          <w:rFonts w:ascii="Arial" w:hAnsi="Arial" w:cs="Arial"/>
          <w:sz w:val="20"/>
          <w:szCs w:val="20"/>
        </w:rPr>
        <w:t>Chefe do Setor de Suprimentos e Patrimônio</w:t>
      </w:r>
    </w:p>
    <w:sectPr w:rsidR="003153F0" w:rsidRPr="0016722C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B531" w14:textId="77777777" w:rsidR="008C0B6E" w:rsidRDefault="008C0B6E" w:rsidP="00FC6284">
      <w:r>
        <w:separator/>
      </w:r>
    </w:p>
  </w:endnote>
  <w:endnote w:type="continuationSeparator" w:id="0">
    <w:p w14:paraId="1E0DAD75" w14:textId="77777777" w:rsidR="008C0B6E" w:rsidRDefault="008C0B6E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912E" w14:textId="77777777" w:rsidR="008C0B6E" w:rsidRDefault="008C0B6E" w:rsidP="00FC6284">
      <w:r>
        <w:separator/>
      </w:r>
    </w:p>
  </w:footnote>
  <w:footnote w:type="continuationSeparator" w:id="0">
    <w:p w14:paraId="52C195B8" w14:textId="77777777" w:rsidR="008C0B6E" w:rsidRDefault="008C0B6E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E2E85"/>
    <w:multiLevelType w:val="multilevel"/>
    <w:tmpl w:val="7C822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vel02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7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9"/>
  </w:num>
  <w:num w:numId="10" w16cid:durableId="1184128233">
    <w:abstractNumId w:val="20"/>
  </w:num>
  <w:num w:numId="11" w16cid:durableId="1487865117">
    <w:abstractNumId w:val="11"/>
  </w:num>
  <w:num w:numId="12" w16cid:durableId="346100934">
    <w:abstractNumId w:val="18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  <w:num w:numId="21" w16cid:durableId="776798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5C1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6722C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0D93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85A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47103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CA5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75FC7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2B3C"/>
    <w:rsid w:val="007F4CE3"/>
    <w:rsid w:val="007F597E"/>
    <w:rsid w:val="007F7C6C"/>
    <w:rsid w:val="00801AF0"/>
    <w:rsid w:val="00802F86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0B6E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11D53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54F42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57F9D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2231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character" w:customStyle="1" w:styleId="Nvel02Char">
    <w:name w:val="Nível 02 Char"/>
    <w:basedOn w:val="Fontepargpadro"/>
    <w:link w:val="Nvel02"/>
    <w:locked/>
    <w:rsid w:val="0016722C"/>
    <w:rPr>
      <w:rFonts w:ascii="Arial" w:eastAsia="Arial" w:hAnsi="Arial" w:cs="Arial"/>
      <w:iCs/>
    </w:rPr>
  </w:style>
  <w:style w:type="paragraph" w:customStyle="1" w:styleId="Nvel02">
    <w:name w:val="Nível 02"/>
    <w:basedOn w:val="Normal"/>
    <w:link w:val="Nvel02Char"/>
    <w:autoRedefine/>
    <w:qFormat/>
    <w:rsid w:val="0016722C"/>
    <w:pPr>
      <w:numPr>
        <w:ilvl w:val="1"/>
        <w:numId w:val="21"/>
      </w:numPr>
      <w:spacing w:before="120" w:after="120" w:line="276" w:lineRule="auto"/>
      <w:ind w:left="0" w:firstLine="851"/>
      <w:jc w:val="both"/>
      <w:textAlignment w:val="baseline"/>
    </w:pPr>
    <w:rPr>
      <w:rFonts w:ascii="Arial" w:eastAsia="Arial" w:hAnsi="Arial" w:cs="Arial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2026-06-01T15:32:00Z</dcterms:created>
  <dcterms:modified xsi:type="dcterms:W3CDTF">2026-06-15T16:54:00Z</dcterms:modified>
</cp:coreProperties>
</file>