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F666" w14:textId="5DECA26C" w:rsidR="003B1FED" w:rsidRPr="00A7459C" w:rsidRDefault="003B1FED" w:rsidP="005F7ACA">
      <w:pPr>
        <w:jc w:val="center"/>
        <w:rPr>
          <w:rFonts w:cstheme="minorHAnsi"/>
          <w:b/>
          <w:sz w:val="24"/>
          <w:szCs w:val="24"/>
        </w:rPr>
      </w:pPr>
      <w:r w:rsidRPr="00A7459C">
        <w:rPr>
          <w:rFonts w:cstheme="minorHAnsi"/>
          <w:b/>
          <w:sz w:val="24"/>
          <w:szCs w:val="24"/>
        </w:rPr>
        <w:t xml:space="preserve">TERMO DE REFERÊNCIA nº </w:t>
      </w:r>
      <w:r w:rsidR="00AC5C46">
        <w:rPr>
          <w:rFonts w:cstheme="minorHAnsi"/>
          <w:b/>
          <w:sz w:val="24"/>
          <w:szCs w:val="24"/>
        </w:rPr>
        <w:t>16</w:t>
      </w:r>
      <w:r w:rsidRPr="00371741">
        <w:rPr>
          <w:rFonts w:cstheme="minorHAnsi"/>
          <w:b/>
          <w:sz w:val="24"/>
          <w:szCs w:val="24"/>
        </w:rPr>
        <w:t>/202</w:t>
      </w:r>
      <w:r w:rsidR="002A6409">
        <w:rPr>
          <w:rFonts w:cstheme="minorHAnsi"/>
          <w:b/>
          <w:sz w:val="24"/>
          <w:szCs w:val="24"/>
        </w:rPr>
        <w:t>6</w:t>
      </w:r>
    </w:p>
    <w:p w14:paraId="287373EF" w14:textId="77777777" w:rsidR="003B1FED" w:rsidRPr="00A7459C" w:rsidRDefault="003B1FED" w:rsidP="005F7ACA">
      <w:pPr>
        <w:jc w:val="center"/>
        <w:rPr>
          <w:rFonts w:cstheme="minorHAnsi"/>
          <w:b/>
          <w:sz w:val="24"/>
          <w:szCs w:val="24"/>
        </w:rPr>
      </w:pPr>
      <w:r w:rsidRPr="00A7459C">
        <w:rPr>
          <w:rFonts w:cstheme="minorHAnsi"/>
          <w:b/>
          <w:sz w:val="24"/>
          <w:szCs w:val="24"/>
        </w:rPr>
        <w:t>(De acordo com Art. 6º, XXIII, da Lei 14.133/2021)</w:t>
      </w:r>
    </w:p>
    <w:p w14:paraId="7033593C" w14:textId="77777777" w:rsidR="003B1FED" w:rsidRPr="00A7459C" w:rsidRDefault="003B1FED" w:rsidP="00A7459C">
      <w:pPr>
        <w:jc w:val="both"/>
        <w:rPr>
          <w:rFonts w:cstheme="minorHAnsi"/>
          <w:sz w:val="24"/>
          <w:szCs w:val="24"/>
        </w:rPr>
      </w:pPr>
    </w:p>
    <w:p w14:paraId="7CF34296" w14:textId="5FA46030" w:rsidR="003B1FED" w:rsidRPr="00A7459C" w:rsidRDefault="003B1FED" w:rsidP="00A7459C">
      <w:pPr>
        <w:jc w:val="both"/>
        <w:rPr>
          <w:rFonts w:cstheme="minorHAnsi"/>
          <w:b/>
          <w:sz w:val="24"/>
          <w:szCs w:val="24"/>
        </w:rPr>
      </w:pPr>
      <w:r w:rsidRPr="00A7459C">
        <w:rPr>
          <w:rFonts w:cstheme="minorHAnsi"/>
          <w:b/>
          <w:sz w:val="24"/>
          <w:szCs w:val="24"/>
        </w:rPr>
        <w:t xml:space="preserve">PROCESSO Nº </w:t>
      </w:r>
      <w:r w:rsidR="00681D6B">
        <w:rPr>
          <w:rFonts w:cstheme="minorHAnsi"/>
          <w:b/>
          <w:sz w:val="24"/>
          <w:szCs w:val="24"/>
        </w:rPr>
        <w:t>1489</w:t>
      </w:r>
      <w:r w:rsidR="003C10D1" w:rsidRPr="00A7459C">
        <w:rPr>
          <w:rFonts w:cstheme="minorHAnsi"/>
          <w:b/>
          <w:sz w:val="24"/>
          <w:szCs w:val="24"/>
        </w:rPr>
        <w:t>/202</w:t>
      </w:r>
      <w:r w:rsidR="004F1A89">
        <w:rPr>
          <w:rFonts w:cstheme="minorHAnsi"/>
          <w:b/>
          <w:sz w:val="24"/>
          <w:szCs w:val="24"/>
        </w:rPr>
        <w:t>6</w:t>
      </w:r>
    </w:p>
    <w:p w14:paraId="2BEB21E5" w14:textId="1A8ACFDA" w:rsidR="003B1FED" w:rsidRPr="00A7459C" w:rsidRDefault="003B1FED" w:rsidP="004F1A89">
      <w:pPr>
        <w:pStyle w:val="TableParagraph"/>
        <w:spacing w:line="196" w:lineRule="exact"/>
        <w:jc w:val="both"/>
        <w:rPr>
          <w:rFonts w:asciiTheme="minorHAnsi" w:hAnsiTheme="minorHAnsi" w:cstheme="minorHAnsi"/>
          <w:sz w:val="24"/>
          <w:szCs w:val="24"/>
        </w:rPr>
      </w:pPr>
      <w:r w:rsidRPr="00A7459C">
        <w:rPr>
          <w:rFonts w:asciiTheme="minorHAnsi" w:hAnsiTheme="minorHAnsi" w:cstheme="minorHAnsi"/>
          <w:b/>
          <w:sz w:val="24"/>
          <w:szCs w:val="24"/>
        </w:rPr>
        <w:t>ASSUNTO:</w:t>
      </w:r>
      <w:r w:rsidRPr="00A7459C">
        <w:rPr>
          <w:rFonts w:asciiTheme="minorHAnsi" w:hAnsiTheme="minorHAnsi" w:cstheme="minorHAnsi"/>
          <w:sz w:val="24"/>
          <w:szCs w:val="24"/>
          <w:shd w:val="clear" w:color="auto" w:fill="FFFFFF"/>
        </w:rPr>
        <w:t xml:space="preserve"> </w:t>
      </w:r>
      <w:r w:rsidR="004F1A89">
        <w:rPr>
          <w:rFonts w:asciiTheme="minorHAnsi" w:hAnsiTheme="minorHAnsi" w:cstheme="minorHAnsi"/>
          <w:sz w:val="24"/>
          <w:szCs w:val="24"/>
          <w:shd w:val="clear" w:color="auto" w:fill="FFFFFF"/>
        </w:rPr>
        <w:t xml:space="preserve">Inscrição para a </w:t>
      </w:r>
      <w:r w:rsidR="004F1A89" w:rsidRPr="004F1A89">
        <w:rPr>
          <w:rFonts w:asciiTheme="minorHAnsi" w:hAnsiTheme="minorHAnsi" w:cstheme="minorHAnsi"/>
          <w:sz w:val="24"/>
          <w:szCs w:val="24"/>
          <w:shd w:val="clear" w:color="auto" w:fill="FFFFFF"/>
        </w:rPr>
        <w:t>2ª Semana Nacional do Poder</w:t>
      </w:r>
      <w:r w:rsidR="004F1A89">
        <w:rPr>
          <w:rFonts w:asciiTheme="minorHAnsi" w:hAnsiTheme="minorHAnsi" w:cstheme="minorHAnsi"/>
          <w:sz w:val="24"/>
          <w:szCs w:val="24"/>
          <w:shd w:val="clear" w:color="auto" w:fill="FFFFFF"/>
        </w:rPr>
        <w:t xml:space="preserve"> </w:t>
      </w:r>
      <w:r w:rsidR="004F1A89" w:rsidRPr="004F1A89">
        <w:rPr>
          <w:rFonts w:asciiTheme="minorHAnsi" w:hAnsiTheme="minorHAnsi" w:cstheme="minorHAnsi"/>
          <w:sz w:val="24"/>
          <w:szCs w:val="24"/>
          <w:shd w:val="clear" w:color="auto" w:fill="FFFFFF"/>
        </w:rPr>
        <w:t>Legislativo Municipa</w:t>
      </w:r>
      <w:r w:rsidR="00977E00" w:rsidRPr="00977E00">
        <w:rPr>
          <w:rFonts w:asciiTheme="minorHAnsi" w:hAnsiTheme="minorHAnsi" w:cstheme="minorHAnsi"/>
          <w:sz w:val="24"/>
          <w:szCs w:val="24"/>
        </w:rPr>
        <w:t>, Passagem aérea para Foz</w:t>
      </w:r>
      <w:r w:rsidR="00F5113A">
        <w:rPr>
          <w:rFonts w:asciiTheme="minorHAnsi" w:hAnsiTheme="minorHAnsi" w:cstheme="minorHAnsi"/>
          <w:sz w:val="24"/>
          <w:szCs w:val="24"/>
        </w:rPr>
        <w:t xml:space="preserve"> </w:t>
      </w:r>
      <w:r w:rsidR="00977E00" w:rsidRPr="00977E00">
        <w:rPr>
          <w:rFonts w:asciiTheme="minorHAnsi" w:hAnsiTheme="minorHAnsi" w:cstheme="minorHAnsi"/>
          <w:sz w:val="24"/>
          <w:szCs w:val="24"/>
        </w:rPr>
        <w:t>do Iguaçu e Hospedagem</w:t>
      </w:r>
      <w:r w:rsidR="003C10D1" w:rsidRPr="00A7459C">
        <w:rPr>
          <w:rFonts w:asciiTheme="minorHAnsi" w:hAnsiTheme="minorHAnsi" w:cstheme="minorHAnsi"/>
          <w:sz w:val="24"/>
          <w:szCs w:val="24"/>
        </w:rPr>
        <w:t>.</w:t>
      </w:r>
    </w:p>
    <w:p w14:paraId="2C0E3DC8" w14:textId="19D0D391" w:rsidR="003B1FED" w:rsidRPr="00A7459C" w:rsidRDefault="003B1FED" w:rsidP="005F7ACA">
      <w:pPr>
        <w:rPr>
          <w:rFonts w:cstheme="minorHAnsi"/>
          <w:sz w:val="24"/>
          <w:szCs w:val="24"/>
          <w:shd w:val="clear" w:color="auto" w:fill="FFFFFF"/>
        </w:rPr>
      </w:pPr>
      <w:r w:rsidRPr="00A7459C">
        <w:rPr>
          <w:rFonts w:cstheme="minorHAnsi"/>
          <w:b/>
          <w:sz w:val="24"/>
          <w:szCs w:val="24"/>
        </w:rPr>
        <w:t>Unidade Solicitante</w:t>
      </w:r>
      <w:r w:rsidRPr="00A7459C">
        <w:rPr>
          <w:rFonts w:cstheme="minorHAnsi"/>
          <w:sz w:val="24"/>
          <w:szCs w:val="24"/>
        </w:rPr>
        <w:t xml:space="preserve">: </w:t>
      </w:r>
      <w:r w:rsidR="00591F11">
        <w:rPr>
          <w:rFonts w:cstheme="minorHAnsi"/>
          <w:sz w:val="24"/>
          <w:szCs w:val="24"/>
          <w:shd w:val="clear" w:color="auto" w:fill="FFFFFF"/>
        </w:rPr>
        <w:t>Setor Legislativo</w:t>
      </w:r>
    </w:p>
    <w:p w14:paraId="3964DFC6" w14:textId="34BF2BF5" w:rsidR="003B1FED" w:rsidRPr="00A7459C" w:rsidRDefault="003B1FED" w:rsidP="005F7ACA">
      <w:pPr>
        <w:rPr>
          <w:rFonts w:cstheme="minorHAnsi"/>
          <w:sz w:val="24"/>
          <w:szCs w:val="24"/>
        </w:rPr>
      </w:pPr>
      <w:r w:rsidRPr="00A7459C">
        <w:rPr>
          <w:rFonts w:cstheme="minorHAnsi"/>
          <w:b/>
          <w:sz w:val="24"/>
          <w:szCs w:val="24"/>
        </w:rPr>
        <w:t>Fundamento</w:t>
      </w:r>
      <w:r w:rsidRPr="00A7459C">
        <w:rPr>
          <w:rFonts w:cstheme="minorHAnsi"/>
          <w:sz w:val="24"/>
          <w:szCs w:val="24"/>
        </w:rPr>
        <w:t>: Dispensa de licitação [</w:t>
      </w:r>
      <w:r w:rsidR="00466220" w:rsidRPr="00A7459C">
        <w:rPr>
          <w:rFonts w:cstheme="minorHAnsi"/>
          <w:sz w:val="24"/>
          <w:szCs w:val="24"/>
        </w:rPr>
        <w:t>Art. 7</w:t>
      </w:r>
      <w:r w:rsidR="00466220">
        <w:rPr>
          <w:rFonts w:cstheme="minorHAnsi"/>
          <w:sz w:val="24"/>
          <w:szCs w:val="24"/>
        </w:rPr>
        <w:t xml:space="preserve">5, II e </w:t>
      </w:r>
      <w:r w:rsidRPr="00A7459C">
        <w:rPr>
          <w:rFonts w:cstheme="minorHAnsi"/>
          <w:sz w:val="24"/>
          <w:szCs w:val="24"/>
        </w:rPr>
        <w:t>Art. 7</w:t>
      </w:r>
      <w:r w:rsidR="000D335E" w:rsidRPr="00A7459C">
        <w:rPr>
          <w:rFonts w:cstheme="minorHAnsi"/>
          <w:sz w:val="24"/>
          <w:szCs w:val="24"/>
        </w:rPr>
        <w:t>4</w:t>
      </w:r>
      <w:r w:rsidRPr="00A7459C">
        <w:rPr>
          <w:rFonts w:cstheme="minorHAnsi"/>
          <w:sz w:val="24"/>
          <w:szCs w:val="24"/>
        </w:rPr>
        <w:t>, Inc. I</w:t>
      </w:r>
      <w:r w:rsidR="000D335E" w:rsidRPr="00A7459C">
        <w:rPr>
          <w:rFonts w:cstheme="minorHAnsi"/>
          <w:sz w:val="24"/>
          <w:szCs w:val="24"/>
        </w:rPr>
        <w:t>I</w:t>
      </w:r>
      <w:r w:rsidRPr="00A7459C">
        <w:rPr>
          <w:rFonts w:cstheme="minorHAnsi"/>
          <w:sz w:val="24"/>
          <w:szCs w:val="24"/>
        </w:rPr>
        <w:t>I</w:t>
      </w:r>
      <w:r w:rsidR="000D335E" w:rsidRPr="00A7459C">
        <w:rPr>
          <w:rFonts w:cstheme="minorHAnsi"/>
          <w:sz w:val="24"/>
          <w:szCs w:val="24"/>
        </w:rPr>
        <w:t>, “F”</w:t>
      </w:r>
      <w:r w:rsidRPr="00A7459C">
        <w:rPr>
          <w:rFonts w:cstheme="minorHAnsi"/>
          <w:sz w:val="24"/>
          <w:szCs w:val="24"/>
        </w:rPr>
        <w:t xml:space="preserve"> da Lei 14.133/2021]</w:t>
      </w:r>
      <w:r w:rsidR="006A17E8" w:rsidRPr="00A7459C">
        <w:rPr>
          <w:rFonts w:cstheme="minorHAnsi"/>
          <w:sz w:val="24"/>
          <w:szCs w:val="24"/>
        </w:rPr>
        <w:t>.</w:t>
      </w:r>
    </w:p>
    <w:p w14:paraId="6DE978A8" w14:textId="77777777" w:rsidR="003B1FED" w:rsidRPr="00A7459C" w:rsidRDefault="003B1FED" w:rsidP="005F7ACA">
      <w:pPr>
        <w:rPr>
          <w:rFonts w:cstheme="minorHAnsi"/>
          <w:sz w:val="24"/>
          <w:szCs w:val="24"/>
        </w:rPr>
      </w:pPr>
      <w:r w:rsidRPr="00A7459C">
        <w:rPr>
          <w:rFonts w:cstheme="minorHAnsi"/>
          <w:b/>
          <w:sz w:val="24"/>
          <w:szCs w:val="24"/>
        </w:rPr>
        <w:t>Critério de seleção</w:t>
      </w:r>
      <w:r w:rsidRPr="00A7459C">
        <w:rPr>
          <w:rFonts w:cstheme="minorHAnsi"/>
          <w:sz w:val="24"/>
          <w:szCs w:val="24"/>
        </w:rPr>
        <w:t>: Menor preço</w:t>
      </w:r>
      <w:r w:rsidR="006A17E8" w:rsidRPr="00A7459C">
        <w:rPr>
          <w:rFonts w:cstheme="minorHAnsi"/>
          <w:sz w:val="24"/>
          <w:szCs w:val="24"/>
        </w:rPr>
        <w:t>.</w:t>
      </w:r>
    </w:p>
    <w:p w14:paraId="30C6BB0B" w14:textId="77777777" w:rsidR="003B1FED" w:rsidRPr="00A7459C" w:rsidRDefault="003B1FED" w:rsidP="005F7ACA">
      <w:pPr>
        <w:rPr>
          <w:rFonts w:cstheme="minorHAnsi"/>
          <w:sz w:val="24"/>
          <w:szCs w:val="24"/>
        </w:rPr>
      </w:pPr>
      <w:r w:rsidRPr="00A7459C">
        <w:rPr>
          <w:rFonts w:cstheme="minorHAnsi"/>
          <w:b/>
          <w:sz w:val="24"/>
          <w:szCs w:val="24"/>
        </w:rPr>
        <w:t>ETP</w:t>
      </w:r>
      <w:r w:rsidRPr="00A7459C">
        <w:rPr>
          <w:rFonts w:cstheme="minorHAnsi"/>
          <w:sz w:val="24"/>
          <w:szCs w:val="24"/>
        </w:rPr>
        <w:t>: Dispensado por valor [</w:t>
      </w:r>
      <w:r w:rsidR="00F74E4E" w:rsidRPr="00A7459C">
        <w:rPr>
          <w:rFonts w:cstheme="minorHAnsi"/>
          <w:sz w:val="24"/>
          <w:szCs w:val="24"/>
        </w:rPr>
        <w:t xml:space="preserve">Art. </w:t>
      </w:r>
      <w:r w:rsidRPr="00A7459C">
        <w:rPr>
          <w:rFonts w:cstheme="minorHAnsi"/>
          <w:sz w:val="24"/>
          <w:szCs w:val="24"/>
        </w:rPr>
        <w:t>14, Inc. I da IN SEGES nº 58/2022]</w:t>
      </w:r>
      <w:r w:rsidR="006A17E8" w:rsidRPr="00A7459C">
        <w:rPr>
          <w:rFonts w:cstheme="minorHAnsi"/>
          <w:sz w:val="24"/>
          <w:szCs w:val="24"/>
        </w:rPr>
        <w:t>.</w:t>
      </w:r>
    </w:p>
    <w:p w14:paraId="53027222" w14:textId="7E26C4D7" w:rsidR="003B1FED" w:rsidRPr="00A7459C" w:rsidRDefault="003B1FED" w:rsidP="006F0589">
      <w:pPr>
        <w:jc w:val="both"/>
        <w:rPr>
          <w:rFonts w:cstheme="minorHAnsi"/>
          <w:b/>
          <w:sz w:val="24"/>
          <w:szCs w:val="24"/>
        </w:rPr>
      </w:pPr>
      <w:r w:rsidRPr="00A7459C">
        <w:rPr>
          <w:rFonts w:cstheme="minorHAnsi"/>
          <w:b/>
          <w:sz w:val="24"/>
          <w:szCs w:val="24"/>
        </w:rPr>
        <w:t>Valor Estimado</w:t>
      </w:r>
      <w:r w:rsidRPr="00A7459C">
        <w:rPr>
          <w:rFonts w:cstheme="minorHAnsi"/>
          <w:sz w:val="24"/>
          <w:szCs w:val="24"/>
        </w:rPr>
        <w:t xml:space="preserve">: </w:t>
      </w:r>
      <w:r w:rsidR="005E48B7" w:rsidRPr="005E48B7">
        <w:rPr>
          <w:rFonts w:cstheme="minorHAnsi"/>
          <w:b/>
          <w:sz w:val="24"/>
          <w:szCs w:val="24"/>
        </w:rPr>
        <w:t>29.283,42</w:t>
      </w:r>
      <w:r w:rsidR="005E48B7">
        <w:rPr>
          <w:rFonts w:cstheme="minorHAnsi"/>
          <w:b/>
          <w:sz w:val="24"/>
          <w:szCs w:val="24"/>
        </w:rPr>
        <w:t xml:space="preserve"> (vinte e nove mil e duzentos e oitenta e três reais e quarenta e dois centavos)</w:t>
      </w:r>
      <w:r w:rsidR="006F0589" w:rsidRPr="006F0589">
        <w:rPr>
          <w:rFonts w:cstheme="minorHAnsi"/>
          <w:b/>
          <w:sz w:val="24"/>
          <w:szCs w:val="24"/>
        </w:rPr>
        <w:t>.</w:t>
      </w:r>
    </w:p>
    <w:p w14:paraId="4BE6DF7F" w14:textId="15417DAC" w:rsidR="003306A4" w:rsidRPr="005E48B7" w:rsidRDefault="003B1FED" w:rsidP="003306A4">
      <w:pPr>
        <w:jc w:val="both"/>
        <w:rPr>
          <w:rFonts w:cstheme="minorHAnsi"/>
          <w:sz w:val="24"/>
          <w:szCs w:val="24"/>
        </w:rPr>
      </w:pPr>
      <w:r w:rsidRPr="00A7459C">
        <w:rPr>
          <w:rFonts w:cstheme="minorHAnsi"/>
          <w:b/>
          <w:sz w:val="24"/>
          <w:szCs w:val="24"/>
        </w:rPr>
        <w:t>Elemento de despesa</w:t>
      </w:r>
      <w:r w:rsidRPr="00A7459C">
        <w:rPr>
          <w:rFonts w:cstheme="minorHAnsi"/>
          <w:sz w:val="24"/>
          <w:szCs w:val="24"/>
        </w:rPr>
        <w:t xml:space="preserve">: </w:t>
      </w:r>
      <w:r w:rsidR="003306A4" w:rsidRPr="005E48B7">
        <w:rPr>
          <w:rFonts w:cstheme="minorHAnsi"/>
          <w:sz w:val="24"/>
          <w:szCs w:val="24"/>
        </w:rPr>
        <w:t>Ficha nº</w:t>
      </w:r>
      <w:r w:rsidR="003E3052" w:rsidRPr="005E48B7">
        <w:rPr>
          <w:rFonts w:cstheme="minorHAnsi"/>
          <w:sz w:val="24"/>
          <w:szCs w:val="24"/>
        </w:rPr>
        <w:t xml:space="preserve"> 12</w:t>
      </w:r>
      <w:r w:rsidR="003306A4" w:rsidRPr="005E48B7">
        <w:rPr>
          <w:rFonts w:cstheme="minorHAnsi"/>
          <w:sz w:val="24"/>
          <w:szCs w:val="24"/>
        </w:rPr>
        <w:t xml:space="preserve"> - 3.3.90.39.00 – outros serviços de terceiros – pessoa</w:t>
      </w:r>
    </w:p>
    <w:p w14:paraId="1FE153BA" w14:textId="3AD323C1" w:rsidR="002A4922" w:rsidRPr="00A7459C" w:rsidRDefault="003306A4" w:rsidP="003306A4">
      <w:pPr>
        <w:jc w:val="both"/>
        <w:rPr>
          <w:rFonts w:cstheme="minorHAnsi"/>
          <w:sz w:val="24"/>
          <w:szCs w:val="24"/>
        </w:rPr>
      </w:pPr>
      <w:r w:rsidRPr="005E48B7">
        <w:rPr>
          <w:rFonts w:cstheme="minorHAnsi"/>
          <w:sz w:val="24"/>
          <w:szCs w:val="24"/>
        </w:rPr>
        <w:t xml:space="preserve">jurídica, subelemento nº 48 – serviços de seleção e treinamento; Ficha nº </w:t>
      </w:r>
      <w:r w:rsidR="003E3052" w:rsidRPr="005E48B7">
        <w:rPr>
          <w:rFonts w:cstheme="minorHAnsi"/>
          <w:sz w:val="24"/>
          <w:szCs w:val="24"/>
        </w:rPr>
        <w:t>12</w:t>
      </w:r>
      <w:r w:rsidRPr="005E48B7">
        <w:rPr>
          <w:rFonts w:cstheme="minorHAnsi"/>
          <w:sz w:val="24"/>
          <w:szCs w:val="24"/>
        </w:rPr>
        <w:t xml:space="preserve"> - 3.3.90.39.00 - outros serviços de terceiros – pessoa jurídica, subelemento nº 80 – Hospedagens, e; Ficha nº </w:t>
      </w:r>
      <w:r w:rsidR="003E3052" w:rsidRPr="005E48B7">
        <w:rPr>
          <w:rFonts w:cstheme="minorHAnsi"/>
          <w:sz w:val="24"/>
          <w:szCs w:val="24"/>
        </w:rPr>
        <w:t>08</w:t>
      </w:r>
      <w:r w:rsidRPr="005E48B7">
        <w:rPr>
          <w:rFonts w:cstheme="minorHAnsi"/>
          <w:sz w:val="24"/>
          <w:szCs w:val="24"/>
        </w:rPr>
        <w:t xml:space="preserve"> - 3.3.90.33.00 – passagens e despesas com locomoção, subelemento nº 01 – passagens para o país.</w:t>
      </w:r>
    </w:p>
    <w:p w14:paraId="2255C417" w14:textId="77777777" w:rsidR="003B1FED" w:rsidRPr="00A7459C" w:rsidRDefault="003B1FED" w:rsidP="005F7ACA">
      <w:pPr>
        <w:rPr>
          <w:rFonts w:cstheme="minorHAnsi"/>
          <w:sz w:val="24"/>
          <w:szCs w:val="24"/>
        </w:rPr>
      </w:pPr>
      <w:r w:rsidRPr="00A7459C">
        <w:rPr>
          <w:rFonts w:cstheme="minorHAnsi"/>
          <w:b/>
          <w:sz w:val="24"/>
          <w:szCs w:val="24"/>
        </w:rPr>
        <w:t>Tipo de ajuste</w:t>
      </w:r>
      <w:r w:rsidRPr="00A7459C">
        <w:rPr>
          <w:rFonts w:cstheme="minorHAnsi"/>
          <w:sz w:val="24"/>
          <w:szCs w:val="24"/>
        </w:rPr>
        <w:t xml:space="preserve">: </w:t>
      </w:r>
      <w:r w:rsidR="00DE58BC" w:rsidRPr="00A7459C">
        <w:rPr>
          <w:rFonts w:cstheme="minorHAnsi"/>
          <w:sz w:val="24"/>
          <w:szCs w:val="24"/>
        </w:rPr>
        <w:t>Nota de empenho</w:t>
      </w:r>
      <w:r w:rsidR="000F32C7" w:rsidRPr="00A7459C">
        <w:rPr>
          <w:rFonts w:cstheme="minorHAnsi"/>
          <w:sz w:val="24"/>
          <w:szCs w:val="24"/>
        </w:rPr>
        <w:t>s</w:t>
      </w:r>
      <w:r w:rsidR="006A17E8" w:rsidRPr="00A7459C">
        <w:rPr>
          <w:rFonts w:cstheme="minorHAnsi"/>
          <w:sz w:val="24"/>
          <w:szCs w:val="24"/>
        </w:rPr>
        <w:t>.</w:t>
      </w:r>
    </w:p>
    <w:p w14:paraId="4F505EB3" w14:textId="77777777" w:rsidR="003B1FED" w:rsidRPr="00A7459C" w:rsidRDefault="003B1FED" w:rsidP="005F7ACA">
      <w:pPr>
        <w:rPr>
          <w:rFonts w:cstheme="minorHAnsi"/>
          <w:sz w:val="24"/>
          <w:szCs w:val="24"/>
        </w:rPr>
      </w:pPr>
      <w:r w:rsidRPr="00A7459C">
        <w:rPr>
          <w:rFonts w:cstheme="minorHAnsi"/>
          <w:b/>
          <w:sz w:val="24"/>
          <w:szCs w:val="24"/>
        </w:rPr>
        <w:t>Permitida Subcontratação</w:t>
      </w:r>
      <w:r w:rsidRPr="00A7459C">
        <w:rPr>
          <w:rFonts w:cstheme="minorHAnsi"/>
          <w:sz w:val="24"/>
          <w:szCs w:val="24"/>
        </w:rPr>
        <w:t>: Não</w:t>
      </w:r>
      <w:r w:rsidR="006A17E8" w:rsidRPr="00A7459C">
        <w:rPr>
          <w:rFonts w:cstheme="minorHAnsi"/>
          <w:sz w:val="24"/>
          <w:szCs w:val="24"/>
        </w:rPr>
        <w:t>.</w:t>
      </w:r>
    </w:p>
    <w:p w14:paraId="594DE9A5" w14:textId="77777777" w:rsidR="003B1FED" w:rsidRPr="00A7459C" w:rsidRDefault="003B1FED" w:rsidP="005F7ACA">
      <w:pPr>
        <w:rPr>
          <w:rFonts w:cstheme="minorHAnsi"/>
          <w:sz w:val="24"/>
          <w:szCs w:val="24"/>
        </w:rPr>
      </w:pPr>
    </w:p>
    <w:p w14:paraId="1D093902" w14:textId="77777777" w:rsidR="003B1FED" w:rsidRPr="00A7459C" w:rsidRDefault="003B1FED" w:rsidP="005F7ACA">
      <w:pPr>
        <w:jc w:val="both"/>
        <w:rPr>
          <w:rFonts w:cstheme="minorHAnsi"/>
          <w:b/>
          <w:sz w:val="24"/>
          <w:szCs w:val="24"/>
          <w:u w:val="single"/>
        </w:rPr>
      </w:pPr>
      <w:r w:rsidRPr="00A7459C">
        <w:rPr>
          <w:rFonts w:cstheme="minorHAnsi"/>
          <w:b/>
          <w:sz w:val="24"/>
          <w:szCs w:val="24"/>
          <w:u w:val="single"/>
        </w:rPr>
        <w:t>1</w:t>
      </w:r>
      <w:r w:rsidR="00C42D02" w:rsidRPr="00A7459C">
        <w:rPr>
          <w:rFonts w:cstheme="minorHAnsi"/>
          <w:b/>
          <w:sz w:val="24"/>
          <w:szCs w:val="24"/>
          <w:u w:val="single"/>
        </w:rPr>
        <w:t>.</w:t>
      </w:r>
      <w:r w:rsidRPr="00A7459C">
        <w:rPr>
          <w:rFonts w:cstheme="minorHAnsi"/>
          <w:b/>
          <w:sz w:val="24"/>
          <w:szCs w:val="24"/>
          <w:u w:val="single"/>
        </w:rPr>
        <w:t xml:space="preserve"> DO OBJETO E DA NECESSIDADE DA AQUISIÇÃO</w:t>
      </w:r>
    </w:p>
    <w:p w14:paraId="05DCC1F2" w14:textId="77777777" w:rsidR="003B1FED" w:rsidRPr="00A7459C" w:rsidRDefault="003B1FED" w:rsidP="005F7ACA">
      <w:pPr>
        <w:jc w:val="both"/>
        <w:rPr>
          <w:rFonts w:cstheme="minorHAnsi"/>
          <w:sz w:val="24"/>
          <w:szCs w:val="24"/>
        </w:rPr>
      </w:pPr>
    </w:p>
    <w:p w14:paraId="01090795" w14:textId="0F60FB5D" w:rsidR="008A28BC"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Passagem aérea</w:t>
      </w:r>
      <w:r w:rsidR="00466220">
        <w:rPr>
          <w:rFonts w:cstheme="minorHAnsi"/>
          <w:sz w:val="24"/>
          <w:szCs w:val="24"/>
          <w:shd w:val="clear" w:color="auto" w:fill="FFFFFF"/>
        </w:rPr>
        <w:t>,</w:t>
      </w:r>
      <w:r w:rsidRPr="00A7459C">
        <w:rPr>
          <w:rFonts w:cstheme="minorHAnsi"/>
          <w:sz w:val="24"/>
          <w:szCs w:val="24"/>
          <w:shd w:val="clear" w:color="auto" w:fill="FFFFFF"/>
        </w:rPr>
        <w:t xml:space="preserve"> Hospedagem </w:t>
      </w:r>
      <w:r w:rsidR="00466220">
        <w:rPr>
          <w:rFonts w:cstheme="minorHAnsi"/>
          <w:sz w:val="24"/>
          <w:szCs w:val="24"/>
          <w:shd w:val="clear" w:color="auto" w:fill="FFFFFF"/>
        </w:rPr>
        <w:t xml:space="preserve">e Inscrição </w:t>
      </w:r>
      <w:r w:rsidR="00466220" w:rsidRPr="00A7459C">
        <w:rPr>
          <w:rFonts w:cstheme="minorHAnsi"/>
          <w:sz w:val="24"/>
          <w:szCs w:val="24"/>
          <w:shd w:val="clear" w:color="auto" w:fill="FFFFFF"/>
        </w:rPr>
        <w:t xml:space="preserve">em </w:t>
      </w:r>
      <w:r w:rsidR="00466220">
        <w:rPr>
          <w:rFonts w:cstheme="minorHAnsi"/>
          <w:sz w:val="24"/>
          <w:szCs w:val="24"/>
          <w:shd w:val="clear" w:color="auto" w:fill="FFFFFF"/>
        </w:rPr>
        <w:t>Foz de Iguaçu-PR</w:t>
      </w:r>
      <w:r w:rsidRPr="00A7459C">
        <w:rPr>
          <w:rFonts w:cstheme="minorHAnsi"/>
          <w:sz w:val="24"/>
          <w:szCs w:val="24"/>
          <w:shd w:val="clear" w:color="auto" w:fill="FFFFFF"/>
        </w:rPr>
        <w:t xml:space="preserve"> para</w:t>
      </w:r>
      <w:r w:rsidR="00466220">
        <w:rPr>
          <w:rFonts w:cstheme="minorHAnsi"/>
          <w:sz w:val="24"/>
          <w:szCs w:val="24"/>
          <w:shd w:val="clear" w:color="auto" w:fill="FFFFFF"/>
        </w:rPr>
        <w:t xml:space="preserve"> o</w:t>
      </w:r>
      <w:r w:rsidRPr="00A7459C">
        <w:rPr>
          <w:rFonts w:cstheme="minorHAnsi"/>
          <w:sz w:val="24"/>
          <w:szCs w:val="24"/>
          <w:shd w:val="clear" w:color="auto" w:fill="FFFFFF"/>
        </w:rPr>
        <w:t xml:space="preserve"> </w:t>
      </w:r>
      <w:r w:rsidR="004F1A89" w:rsidRPr="004F1A89">
        <w:rPr>
          <w:rFonts w:cstheme="minorHAnsi"/>
          <w:sz w:val="24"/>
          <w:szCs w:val="24"/>
          <w:shd w:val="clear" w:color="auto" w:fill="FFFFFF"/>
        </w:rPr>
        <w:t>2ª Semana Nacional do Poder Legislativo Municipa</w:t>
      </w:r>
      <w:r w:rsidR="004F1A89">
        <w:rPr>
          <w:rFonts w:cstheme="minorHAnsi"/>
          <w:sz w:val="24"/>
          <w:szCs w:val="24"/>
          <w:shd w:val="clear" w:color="auto" w:fill="FFFFFF"/>
        </w:rPr>
        <w:t>l</w:t>
      </w:r>
      <w:r w:rsidRPr="00A7459C">
        <w:rPr>
          <w:rFonts w:cstheme="minorHAnsi"/>
          <w:sz w:val="24"/>
          <w:szCs w:val="24"/>
          <w:shd w:val="clear" w:color="auto" w:fill="FFFFFF"/>
        </w:rPr>
        <w:t xml:space="preserve">. </w:t>
      </w:r>
    </w:p>
    <w:p w14:paraId="5274881D" w14:textId="77777777" w:rsidR="000526C7" w:rsidRPr="00A7459C" w:rsidRDefault="000526C7" w:rsidP="00EA4B69">
      <w:pPr>
        <w:pStyle w:val="PargrafodaLista"/>
        <w:jc w:val="both"/>
        <w:rPr>
          <w:rFonts w:cstheme="minorHAnsi"/>
          <w:sz w:val="24"/>
          <w:szCs w:val="24"/>
          <w:shd w:val="clear" w:color="auto" w:fill="FFFFFF"/>
        </w:rPr>
      </w:pPr>
    </w:p>
    <w:p w14:paraId="5B96A816" w14:textId="2DC2740A" w:rsidR="000526C7"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PASSAGEM AÉREA</w:t>
      </w:r>
      <w:r w:rsidR="00E77873">
        <w:rPr>
          <w:rFonts w:cstheme="minorHAnsi"/>
          <w:sz w:val="24"/>
          <w:szCs w:val="24"/>
          <w:shd w:val="clear" w:color="auto" w:fill="FFFFFF"/>
        </w:rPr>
        <w:t xml:space="preserve"> (</w:t>
      </w:r>
      <w:r w:rsidR="00E77873" w:rsidRPr="00A7459C">
        <w:rPr>
          <w:rFonts w:cstheme="minorHAnsi"/>
          <w:sz w:val="24"/>
          <w:szCs w:val="24"/>
        </w:rPr>
        <w:t>Art. 7</w:t>
      </w:r>
      <w:r w:rsidR="00E77873">
        <w:rPr>
          <w:rFonts w:cstheme="minorHAnsi"/>
          <w:sz w:val="24"/>
          <w:szCs w:val="24"/>
        </w:rPr>
        <w:t xml:space="preserve">5, II </w:t>
      </w:r>
      <w:r w:rsidR="00E77873" w:rsidRPr="00A7459C">
        <w:rPr>
          <w:rFonts w:cstheme="minorHAnsi"/>
          <w:sz w:val="24"/>
          <w:szCs w:val="24"/>
        </w:rPr>
        <w:t>da Lei 14.133/2021</w:t>
      </w:r>
      <w:r w:rsidR="00E77873">
        <w:rPr>
          <w:rFonts w:cstheme="minorHAnsi"/>
          <w:sz w:val="24"/>
          <w:szCs w:val="24"/>
        </w:rPr>
        <w:t>)</w:t>
      </w:r>
      <w:r w:rsidRPr="00A7459C">
        <w:rPr>
          <w:rFonts w:cstheme="minorHAnsi"/>
          <w:sz w:val="24"/>
          <w:szCs w:val="24"/>
          <w:shd w:val="clear" w:color="auto" w:fill="FFFFFF"/>
        </w:rPr>
        <w:t>:</w:t>
      </w:r>
    </w:p>
    <w:p w14:paraId="52BA2074" w14:textId="77777777" w:rsidR="00DE58BC" w:rsidRPr="00A7459C" w:rsidRDefault="00DE58BC" w:rsidP="00EA4B69">
      <w:pPr>
        <w:jc w:val="both"/>
        <w:rPr>
          <w:rFonts w:cstheme="minorHAnsi"/>
          <w:sz w:val="24"/>
          <w:szCs w:val="24"/>
          <w:shd w:val="clear" w:color="auto" w:fill="FFFFFF"/>
        </w:rPr>
      </w:pPr>
    </w:p>
    <w:tbl>
      <w:tblPr>
        <w:tblStyle w:val="Tabelacomgrade"/>
        <w:tblW w:w="8279" w:type="dxa"/>
        <w:jc w:val="center"/>
        <w:tblLayout w:type="fixed"/>
        <w:tblLook w:val="04A0" w:firstRow="1" w:lastRow="0" w:firstColumn="1" w:lastColumn="0" w:noHBand="0" w:noVBand="1"/>
      </w:tblPr>
      <w:tblGrid>
        <w:gridCol w:w="922"/>
        <w:gridCol w:w="5940"/>
        <w:gridCol w:w="1417"/>
      </w:tblGrid>
      <w:tr w:rsidR="00CB4B03" w:rsidRPr="00A7459C" w14:paraId="6FC97492" w14:textId="77777777" w:rsidTr="00977E00">
        <w:trPr>
          <w:trHeight w:val="493"/>
          <w:jc w:val="center"/>
        </w:trPr>
        <w:tc>
          <w:tcPr>
            <w:tcW w:w="922" w:type="dxa"/>
            <w:vAlign w:val="center"/>
          </w:tcPr>
          <w:p w14:paraId="497BDDDA" w14:textId="77777777" w:rsidR="00DE58BC" w:rsidRPr="00A7459C" w:rsidRDefault="00DE58BC" w:rsidP="00EA4B69">
            <w:pPr>
              <w:jc w:val="center"/>
              <w:rPr>
                <w:rFonts w:cstheme="minorHAnsi"/>
                <w:sz w:val="24"/>
                <w:szCs w:val="24"/>
              </w:rPr>
            </w:pPr>
            <w:r w:rsidRPr="00A7459C">
              <w:rPr>
                <w:rFonts w:cstheme="minorHAnsi"/>
                <w:b/>
                <w:bCs/>
                <w:i/>
                <w:iCs/>
                <w:sz w:val="24"/>
                <w:szCs w:val="24"/>
              </w:rPr>
              <w:t>Item</w:t>
            </w:r>
          </w:p>
        </w:tc>
        <w:tc>
          <w:tcPr>
            <w:tcW w:w="5940" w:type="dxa"/>
            <w:vAlign w:val="center"/>
          </w:tcPr>
          <w:p w14:paraId="2FFADAA0" w14:textId="77777777" w:rsidR="00DE58BC" w:rsidRPr="00A7459C" w:rsidRDefault="00DE58BC" w:rsidP="00EA4B69">
            <w:pPr>
              <w:jc w:val="center"/>
              <w:rPr>
                <w:rFonts w:cstheme="minorHAnsi"/>
                <w:sz w:val="24"/>
                <w:szCs w:val="24"/>
              </w:rPr>
            </w:pPr>
            <w:r w:rsidRPr="00A7459C">
              <w:rPr>
                <w:rFonts w:cstheme="minorHAnsi"/>
                <w:b/>
                <w:bCs/>
                <w:i/>
                <w:iCs/>
                <w:sz w:val="24"/>
                <w:szCs w:val="24"/>
              </w:rPr>
              <w:t>Descrição</w:t>
            </w:r>
          </w:p>
        </w:tc>
        <w:tc>
          <w:tcPr>
            <w:tcW w:w="1417" w:type="dxa"/>
            <w:vAlign w:val="center"/>
          </w:tcPr>
          <w:p w14:paraId="45A1EB37" w14:textId="77777777" w:rsidR="00DE58BC" w:rsidRPr="00A7459C" w:rsidRDefault="00DE58BC" w:rsidP="00EA4B69">
            <w:pPr>
              <w:jc w:val="center"/>
              <w:rPr>
                <w:rFonts w:cstheme="minorHAnsi"/>
                <w:sz w:val="24"/>
                <w:szCs w:val="24"/>
              </w:rPr>
            </w:pPr>
            <w:r w:rsidRPr="00A7459C">
              <w:rPr>
                <w:rFonts w:cstheme="minorHAnsi"/>
                <w:b/>
                <w:bCs/>
                <w:i/>
                <w:iCs/>
                <w:sz w:val="24"/>
                <w:szCs w:val="24"/>
              </w:rPr>
              <w:t>Quantidade</w:t>
            </w:r>
          </w:p>
        </w:tc>
      </w:tr>
      <w:tr w:rsidR="00DE58BC" w:rsidRPr="00A7459C" w14:paraId="6DB5BE1E" w14:textId="77777777" w:rsidTr="00977E00">
        <w:trPr>
          <w:trHeight w:val="485"/>
          <w:jc w:val="center"/>
        </w:trPr>
        <w:tc>
          <w:tcPr>
            <w:tcW w:w="922" w:type="dxa"/>
            <w:vAlign w:val="center"/>
          </w:tcPr>
          <w:p w14:paraId="1E89EBD8" w14:textId="77777777" w:rsidR="00DE58BC" w:rsidRPr="00A7459C" w:rsidRDefault="00DE58BC" w:rsidP="00EA4B69">
            <w:pPr>
              <w:jc w:val="center"/>
              <w:rPr>
                <w:rFonts w:cstheme="minorHAnsi"/>
                <w:sz w:val="24"/>
                <w:szCs w:val="24"/>
              </w:rPr>
            </w:pPr>
            <w:r w:rsidRPr="00A7459C">
              <w:rPr>
                <w:rFonts w:cstheme="minorHAnsi"/>
                <w:sz w:val="24"/>
                <w:szCs w:val="24"/>
              </w:rPr>
              <w:t>01</w:t>
            </w:r>
          </w:p>
        </w:tc>
        <w:tc>
          <w:tcPr>
            <w:tcW w:w="5940" w:type="dxa"/>
            <w:vAlign w:val="center"/>
          </w:tcPr>
          <w:p w14:paraId="2C29790A" w14:textId="57AD87C2" w:rsidR="000526C7" w:rsidRDefault="000526C7" w:rsidP="00EA4B69">
            <w:pPr>
              <w:jc w:val="both"/>
              <w:rPr>
                <w:rFonts w:cstheme="minorHAnsi"/>
                <w:sz w:val="24"/>
                <w:szCs w:val="24"/>
                <w:shd w:val="clear" w:color="auto" w:fill="FFFFFF"/>
              </w:rPr>
            </w:pPr>
            <w:r w:rsidRPr="00A7459C">
              <w:rPr>
                <w:rFonts w:cstheme="minorHAnsi"/>
                <w:sz w:val="24"/>
                <w:szCs w:val="24"/>
                <w:shd w:val="clear" w:color="auto" w:fill="FFFFFF"/>
              </w:rPr>
              <w:t xml:space="preserve">Passagens de </w:t>
            </w:r>
            <w:r w:rsidR="00977E00">
              <w:rPr>
                <w:rFonts w:cstheme="minorHAnsi"/>
                <w:sz w:val="24"/>
                <w:szCs w:val="24"/>
                <w:shd w:val="clear" w:color="auto" w:fill="FFFFFF"/>
              </w:rPr>
              <w:t>a</w:t>
            </w:r>
            <w:r w:rsidR="00977E00" w:rsidRPr="00977E00">
              <w:rPr>
                <w:rFonts w:cstheme="minorHAnsi"/>
                <w:sz w:val="24"/>
                <w:szCs w:val="24"/>
                <w:shd w:val="clear" w:color="auto" w:fill="FFFFFF"/>
              </w:rPr>
              <w:t>eroporto de</w:t>
            </w:r>
            <w:r w:rsidR="00977E00">
              <w:rPr>
                <w:rFonts w:cstheme="minorHAnsi"/>
                <w:sz w:val="24"/>
                <w:szCs w:val="24"/>
                <w:shd w:val="clear" w:color="auto" w:fill="FFFFFF"/>
              </w:rPr>
              <w:t xml:space="preserve"> </w:t>
            </w:r>
            <w:r w:rsidR="00977E00" w:rsidRPr="00977E00">
              <w:rPr>
                <w:rFonts w:cstheme="minorHAnsi"/>
                <w:sz w:val="24"/>
                <w:szCs w:val="24"/>
                <w:shd w:val="clear" w:color="auto" w:fill="FFFFFF"/>
              </w:rPr>
              <w:t>Viracopos</w:t>
            </w:r>
            <w:r w:rsidR="004C4958">
              <w:rPr>
                <w:rFonts w:cstheme="minorHAnsi"/>
                <w:sz w:val="24"/>
                <w:szCs w:val="24"/>
                <w:shd w:val="clear" w:color="auto" w:fill="FFFFFF"/>
              </w:rPr>
              <w:t xml:space="preserve"> ou </w:t>
            </w:r>
            <w:r w:rsidR="004C4958" w:rsidRPr="004C4958">
              <w:rPr>
                <w:rFonts w:cstheme="minorHAnsi"/>
                <w:b/>
                <w:bCs/>
                <w:sz w:val="24"/>
                <w:szCs w:val="24"/>
                <w:shd w:val="clear" w:color="auto" w:fill="FFFFFF"/>
              </w:rPr>
              <w:t>Guarulhos</w:t>
            </w:r>
            <w:r w:rsidRPr="00A7459C">
              <w:rPr>
                <w:rFonts w:cstheme="minorHAnsi"/>
                <w:sz w:val="24"/>
                <w:szCs w:val="24"/>
                <w:shd w:val="clear" w:color="auto" w:fill="FFFFFF"/>
              </w:rPr>
              <w:t xml:space="preserve"> para </w:t>
            </w:r>
            <w:r w:rsidR="00977E00">
              <w:rPr>
                <w:rFonts w:cstheme="minorHAnsi"/>
                <w:sz w:val="24"/>
                <w:szCs w:val="24"/>
                <w:shd w:val="clear" w:color="auto" w:fill="FFFFFF"/>
              </w:rPr>
              <w:t>Foz do Iguaçu</w:t>
            </w:r>
            <w:r w:rsidR="00EA4B69">
              <w:rPr>
                <w:rFonts w:cstheme="minorHAnsi"/>
                <w:sz w:val="24"/>
                <w:szCs w:val="24"/>
                <w:shd w:val="clear" w:color="auto" w:fill="FFFFFF"/>
              </w:rPr>
              <w:t>-PR</w:t>
            </w:r>
            <w:r w:rsidRPr="00A7459C">
              <w:rPr>
                <w:rFonts w:cstheme="minorHAnsi"/>
                <w:sz w:val="24"/>
                <w:szCs w:val="24"/>
                <w:shd w:val="clear" w:color="auto" w:fill="FFFFFF"/>
              </w:rPr>
              <w:t xml:space="preserve"> e de </w:t>
            </w:r>
            <w:r w:rsidR="00977E00">
              <w:rPr>
                <w:rFonts w:cstheme="minorHAnsi"/>
                <w:sz w:val="24"/>
                <w:szCs w:val="24"/>
                <w:shd w:val="clear" w:color="auto" w:fill="FFFFFF"/>
              </w:rPr>
              <w:t>Foz do Iguaçu</w:t>
            </w:r>
            <w:r w:rsidRPr="00A7459C">
              <w:rPr>
                <w:rFonts w:cstheme="minorHAnsi"/>
                <w:sz w:val="24"/>
                <w:szCs w:val="24"/>
                <w:shd w:val="clear" w:color="auto" w:fill="FFFFFF"/>
              </w:rPr>
              <w:t xml:space="preserve"> para </w:t>
            </w:r>
            <w:r w:rsidR="00977E00" w:rsidRPr="00977E00">
              <w:rPr>
                <w:rFonts w:cstheme="minorHAnsi"/>
                <w:sz w:val="24"/>
                <w:szCs w:val="24"/>
                <w:shd w:val="clear" w:color="auto" w:fill="FFFFFF"/>
              </w:rPr>
              <w:t>Viracopos</w:t>
            </w:r>
            <w:r w:rsidRPr="00A7459C">
              <w:rPr>
                <w:rFonts w:cstheme="minorHAnsi"/>
                <w:sz w:val="24"/>
                <w:szCs w:val="24"/>
                <w:shd w:val="clear" w:color="auto" w:fill="FFFFFF"/>
              </w:rPr>
              <w:t>, classe</w:t>
            </w:r>
            <w:r w:rsidR="00977E00">
              <w:rPr>
                <w:rFonts w:cstheme="minorHAnsi"/>
                <w:sz w:val="24"/>
                <w:szCs w:val="24"/>
                <w:shd w:val="clear" w:color="auto" w:fill="FFFFFF"/>
              </w:rPr>
              <w:t xml:space="preserve"> </w:t>
            </w:r>
            <w:r w:rsidRPr="00A7459C">
              <w:rPr>
                <w:rFonts w:cstheme="minorHAnsi"/>
                <w:sz w:val="24"/>
                <w:szCs w:val="24"/>
                <w:shd w:val="clear" w:color="auto" w:fill="FFFFFF"/>
              </w:rPr>
              <w:t xml:space="preserve">econômica e apenas opção </w:t>
            </w:r>
            <w:r w:rsidRPr="00FE75C6">
              <w:rPr>
                <w:rFonts w:cstheme="minorHAnsi"/>
                <w:b/>
                <w:bCs/>
                <w:sz w:val="24"/>
                <w:szCs w:val="24"/>
                <w:shd w:val="clear" w:color="auto" w:fill="FFFFFF"/>
              </w:rPr>
              <w:t>sem escalas</w:t>
            </w:r>
            <w:r w:rsidRPr="00A7459C">
              <w:rPr>
                <w:rFonts w:cstheme="minorHAnsi"/>
                <w:sz w:val="24"/>
                <w:szCs w:val="24"/>
                <w:shd w:val="clear" w:color="auto" w:fill="FFFFFF"/>
              </w:rPr>
              <w:t>. IDA e VOLTA</w:t>
            </w:r>
          </w:p>
          <w:p w14:paraId="40FF4551" w14:textId="77777777" w:rsidR="00977E00" w:rsidRPr="00A7459C" w:rsidRDefault="00977E00" w:rsidP="00EA4B69">
            <w:pPr>
              <w:jc w:val="both"/>
              <w:rPr>
                <w:rFonts w:cstheme="minorHAnsi"/>
                <w:sz w:val="24"/>
                <w:szCs w:val="24"/>
                <w:shd w:val="clear" w:color="auto" w:fill="FFFFFF"/>
              </w:rPr>
            </w:pPr>
          </w:p>
          <w:p w14:paraId="4E15379E" w14:textId="5433840D" w:rsidR="000526C7" w:rsidRPr="00681D6B" w:rsidRDefault="000526C7" w:rsidP="00EA4B69">
            <w:pPr>
              <w:jc w:val="both"/>
              <w:rPr>
                <w:rFonts w:cstheme="minorHAnsi"/>
                <w:sz w:val="24"/>
                <w:szCs w:val="24"/>
                <w:shd w:val="clear" w:color="auto" w:fill="FFFFFF"/>
              </w:rPr>
            </w:pPr>
            <w:r w:rsidRPr="00681D6B">
              <w:rPr>
                <w:rFonts w:cstheme="minorHAnsi"/>
                <w:sz w:val="24"/>
                <w:szCs w:val="24"/>
                <w:shd w:val="clear" w:color="auto" w:fill="FFFFFF"/>
              </w:rPr>
              <w:t>Saída</w:t>
            </w:r>
            <w:r w:rsidR="00CB4B03" w:rsidRPr="00681D6B">
              <w:rPr>
                <w:rFonts w:cstheme="minorHAnsi"/>
                <w:sz w:val="24"/>
                <w:szCs w:val="24"/>
                <w:shd w:val="clear" w:color="auto" w:fill="FFFFFF"/>
              </w:rPr>
              <w:t>:</w:t>
            </w:r>
            <w:r w:rsidRPr="00681D6B">
              <w:rPr>
                <w:rFonts w:cstheme="minorHAnsi"/>
                <w:sz w:val="24"/>
                <w:szCs w:val="24"/>
                <w:shd w:val="clear" w:color="auto" w:fill="FFFFFF"/>
              </w:rPr>
              <w:t xml:space="preserve"> </w:t>
            </w:r>
            <w:r w:rsidR="004F1A89" w:rsidRPr="00681D6B">
              <w:rPr>
                <w:rFonts w:cstheme="minorHAnsi"/>
                <w:sz w:val="24"/>
                <w:szCs w:val="24"/>
                <w:shd w:val="clear" w:color="auto" w:fill="FFFFFF"/>
              </w:rPr>
              <w:t>2</w:t>
            </w:r>
            <w:r w:rsidR="007B7B70" w:rsidRPr="00681D6B">
              <w:rPr>
                <w:rFonts w:cstheme="minorHAnsi"/>
                <w:sz w:val="24"/>
                <w:szCs w:val="24"/>
                <w:shd w:val="clear" w:color="auto" w:fill="FFFFFF"/>
              </w:rPr>
              <w:t>4</w:t>
            </w:r>
            <w:r w:rsidRPr="00681D6B">
              <w:rPr>
                <w:rFonts w:cstheme="minorHAnsi"/>
                <w:sz w:val="24"/>
                <w:szCs w:val="24"/>
                <w:shd w:val="clear" w:color="auto" w:fill="FFFFFF"/>
              </w:rPr>
              <w:t xml:space="preserve"> de </w:t>
            </w:r>
            <w:r w:rsidR="004F1A89" w:rsidRPr="00681D6B">
              <w:rPr>
                <w:rFonts w:cstheme="minorHAnsi"/>
                <w:sz w:val="24"/>
                <w:szCs w:val="24"/>
                <w:shd w:val="clear" w:color="auto" w:fill="FFFFFF"/>
              </w:rPr>
              <w:t>março</w:t>
            </w:r>
            <w:r w:rsidRPr="00681D6B">
              <w:rPr>
                <w:rFonts w:cstheme="minorHAnsi"/>
                <w:sz w:val="24"/>
                <w:szCs w:val="24"/>
                <w:shd w:val="clear" w:color="auto" w:fill="FFFFFF"/>
              </w:rPr>
              <w:t xml:space="preserve"> de 202</w:t>
            </w:r>
            <w:r w:rsidR="004F1A89" w:rsidRPr="00681D6B">
              <w:rPr>
                <w:rFonts w:cstheme="minorHAnsi"/>
                <w:sz w:val="24"/>
                <w:szCs w:val="24"/>
                <w:shd w:val="clear" w:color="auto" w:fill="FFFFFF"/>
              </w:rPr>
              <w:t>6</w:t>
            </w:r>
            <w:r w:rsidR="00977E00" w:rsidRPr="00681D6B">
              <w:rPr>
                <w:rFonts w:cstheme="minorHAnsi"/>
                <w:sz w:val="24"/>
                <w:szCs w:val="24"/>
                <w:shd w:val="clear" w:color="auto" w:fill="FFFFFF"/>
              </w:rPr>
              <w:t xml:space="preserve"> – Entre </w:t>
            </w:r>
            <w:r w:rsidR="004C4958">
              <w:rPr>
                <w:rFonts w:cstheme="minorHAnsi"/>
                <w:sz w:val="24"/>
                <w:szCs w:val="24"/>
                <w:shd w:val="clear" w:color="auto" w:fill="FFFFFF"/>
              </w:rPr>
              <w:t>07</w:t>
            </w:r>
            <w:r w:rsidR="00977E00" w:rsidRPr="00681D6B">
              <w:rPr>
                <w:rFonts w:cstheme="minorHAnsi"/>
                <w:sz w:val="24"/>
                <w:szCs w:val="24"/>
                <w:shd w:val="clear" w:color="auto" w:fill="FFFFFF"/>
              </w:rPr>
              <w:t>h10 as 0</w:t>
            </w:r>
            <w:r w:rsidR="004C4958">
              <w:rPr>
                <w:rFonts w:cstheme="minorHAnsi"/>
                <w:sz w:val="24"/>
                <w:szCs w:val="24"/>
                <w:shd w:val="clear" w:color="auto" w:fill="FFFFFF"/>
              </w:rPr>
              <w:t>8</w:t>
            </w:r>
            <w:r w:rsidR="00977E00" w:rsidRPr="00681D6B">
              <w:rPr>
                <w:rFonts w:cstheme="minorHAnsi"/>
                <w:sz w:val="24"/>
                <w:szCs w:val="24"/>
                <w:shd w:val="clear" w:color="auto" w:fill="FFFFFF"/>
              </w:rPr>
              <w:t>h45</w:t>
            </w:r>
          </w:p>
          <w:p w14:paraId="1F039113" w14:textId="15E2A3B0" w:rsidR="00FE75C6" w:rsidRPr="00A7459C" w:rsidRDefault="000526C7" w:rsidP="00FE75C6">
            <w:pPr>
              <w:jc w:val="both"/>
              <w:rPr>
                <w:rFonts w:cstheme="minorHAnsi"/>
                <w:sz w:val="24"/>
                <w:szCs w:val="24"/>
                <w:shd w:val="clear" w:color="auto" w:fill="FFFFFF"/>
              </w:rPr>
            </w:pPr>
            <w:r w:rsidRPr="00681D6B">
              <w:rPr>
                <w:rFonts w:cstheme="minorHAnsi"/>
                <w:sz w:val="24"/>
                <w:szCs w:val="24"/>
                <w:shd w:val="clear" w:color="auto" w:fill="FFFFFF"/>
              </w:rPr>
              <w:t xml:space="preserve">Retorno: </w:t>
            </w:r>
            <w:r w:rsidR="004F1A89" w:rsidRPr="00681D6B">
              <w:rPr>
                <w:rFonts w:cstheme="minorHAnsi"/>
                <w:sz w:val="24"/>
                <w:szCs w:val="24"/>
                <w:shd w:val="clear" w:color="auto" w:fill="FFFFFF"/>
              </w:rPr>
              <w:t>2</w:t>
            </w:r>
            <w:r w:rsidR="004C4958">
              <w:rPr>
                <w:rFonts w:cstheme="minorHAnsi"/>
                <w:sz w:val="24"/>
                <w:szCs w:val="24"/>
                <w:shd w:val="clear" w:color="auto" w:fill="FFFFFF"/>
              </w:rPr>
              <w:t>8</w:t>
            </w:r>
            <w:r w:rsidRPr="00681D6B">
              <w:rPr>
                <w:rFonts w:cstheme="minorHAnsi"/>
                <w:sz w:val="24"/>
                <w:szCs w:val="24"/>
                <w:shd w:val="clear" w:color="auto" w:fill="FFFFFF"/>
              </w:rPr>
              <w:t xml:space="preserve"> de </w:t>
            </w:r>
            <w:r w:rsidR="004F1A89" w:rsidRPr="00681D6B">
              <w:rPr>
                <w:rFonts w:cstheme="minorHAnsi"/>
                <w:sz w:val="24"/>
                <w:szCs w:val="24"/>
                <w:shd w:val="clear" w:color="auto" w:fill="FFFFFF"/>
              </w:rPr>
              <w:t>março</w:t>
            </w:r>
            <w:r w:rsidRPr="00681D6B">
              <w:rPr>
                <w:rFonts w:cstheme="minorHAnsi"/>
                <w:sz w:val="24"/>
                <w:szCs w:val="24"/>
                <w:shd w:val="clear" w:color="auto" w:fill="FFFFFF"/>
              </w:rPr>
              <w:t xml:space="preserve"> de 202</w:t>
            </w:r>
            <w:r w:rsidR="005D42B4" w:rsidRPr="00681D6B">
              <w:rPr>
                <w:rFonts w:cstheme="minorHAnsi"/>
                <w:sz w:val="24"/>
                <w:szCs w:val="24"/>
                <w:shd w:val="clear" w:color="auto" w:fill="FFFFFF"/>
              </w:rPr>
              <w:t>6</w:t>
            </w:r>
            <w:r w:rsidRPr="00681D6B">
              <w:rPr>
                <w:rFonts w:cstheme="minorHAnsi"/>
                <w:sz w:val="24"/>
                <w:szCs w:val="24"/>
                <w:shd w:val="clear" w:color="auto" w:fill="FFFFFF"/>
              </w:rPr>
              <w:t xml:space="preserve">.  </w:t>
            </w:r>
            <w:r w:rsidR="00977E00" w:rsidRPr="00681D6B">
              <w:rPr>
                <w:rFonts w:cstheme="minorHAnsi"/>
                <w:sz w:val="24"/>
                <w:szCs w:val="24"/>
                <w:shd w:val="clear" w:color="auto" w:fill="FFFFFF"/>
              </w:rPr>
              <w:t xml:space="preserve">– Entre </w:t>
            </w:r>
            <w:r w:rsidR="004C4958">
              <w:rPr>
                <w:rFonts w:cstheme="minorHAnsi"/>
                <w:sz w:val="24"/>
                <w:szCs w:val="24"/>
                <w:shd w:val="clear" w:color="auto" w:fill="FFFFFF"/>
              </w:rPr>
              <w:t>09 as 10hs</w:t>
            </w:r>
          </w:p>
        </w:tc>
        <w:tc>
          <w:tcPr>
            <w:tcW w:w="1417" w:type="dxa"/>
            <w:vAlign w:val="center"/>
          </w:tcPr>
          <w:p w14:paraId="66E15639" w14:textId="4F59BD52" w:rsidR="00DE58BC" w:rsidRPr="00A7459C" w:rsidRDefault="00FE75C6" w:rsidP="00EA4B69">
            <w:pPr>
              <w:jc w:val="center"/>
              <w:rPr>
                <w:rFonts w:cstheme="minorHAnsi"/>
                <w:sz w:val="24"/>
                <w:szCs w:val="24"/>
              </w:rPr>
            </w:pPr>
            <w:r>
              <w:rPr>
                <w:rFonts w:cstheme="minorHAnsi"/>
                <w:sz w:val="24"/>
                <w:szCs w:val="24"/>
              </w:rPr>
              <w:t>03</w:t>
            </w:r>
          </w:p>
        </w:tc>
      </w:tr>
    </w:tbl>
    <w:p w14:paraId="704B76F0" w14:textId="77777777" w:rsidR="008A28BC" w:rsidRDefault="008A28BC" w:rsidP="00EA4B69">
      <w:pPr>
        <w:jc w:val="both"/>
        <w:rPr>
          <w:rFonts w:cstheme="minorHAnsi"/>
          <w:sz w:val="24"/>
          <w:szCs w:val="24"/>
          <w:u w:val="single"/>
          <w:shd w:val="clear" w:color="auto" w:fill="FFFFFF"/>
        </w:rPr>
      </w:pPr>
    </w:p>
    <w:p w14:paraId="67BD9F59" w14:textId="77777777" w:rsidR="004C4958" w:rsidRDefault="004C4958" w:rsidP="00EA4B69">
      <w:pPr>
        <w:jc w:val="both"/>
        <w:rPr>
          <w:rFonts w:cstheme="minorHAnsi"/>
          <w:sz w:val="24"/>
          <w:szCs w:val="24"/>
          <w:u w:val="single"/>
          <w:shd w:val="clear" w:color="auto" w:fill="FFFFFF"/>
        </w:rPr>
      </w:pPr>
    </w:p>
    <w:p w14:paraId="76B00051" w14:textId="77777777" w:rsidR="004C4958" w:rsidRDefault="004C4958" w:rsidP="00EA4B69">
      <w:pPr>
        <w:jc w:val="both"/>
        <w:rPr>
          <w:rFonts w:cstheme="minorHAnsi"/>
          <w:sz w:val="24"/>
          <w:szCs w:val="24"/>
          <w:u w:val="single"/>
          <w:shd w:val="clear" w:color="auto" w:fill="FFFFFF"/>
        </w:rPr>
      </w:pPr>
    </w:p>
    <w:p w14:paraId="4F4C81CA" w14:textId="77777777" w:rsidR="004C4958" w:rsidRDefault="004C4958" w:rsidP="00EA4B69">
      <w:pPr>
        <w:jc w:val="both"/>
        <w:rPr>
          <w:rFonts w:cstheme="minorHAnsi"/>
          <w:sz w:val="24"/>
          <w:szCs w:val="24"/>
          <w:u w:val="single"/>
          <w:shd w:val="clear" w:color="auto" w:fill="FFFFFF"/>
        </w:rPr>
      </w:pPr>
    </w:p>
    <w:p w14:paraId="5CE1914D" w14:textId="77777777" w:rsidR="004C4958" w:rsidRDefault="004C4958" w:rsidP="00EA4B69">
      <w:pPr>
        <w:jc w:val="both"/>
        <w:rPr>
          <w:rFonts w:cstheme="minorHAnsi"/>
          <w:sz w:val="24"/>
          <w:szCs w:val="24"/>
          <w:u w:val="single"/>
          <w:shd w:val="clear" w:color="auto" w:fill="FFFFFF"/>
        </w:rPr>
      </w:pPr>
    </w:p>
    <w:p w14:paraId="382F12B9" w14:textId="77777777" w:rsidR="004C4958" w:rsidRDefault="004C4958" w:rsidP="00EA4B69">
      <w:pPr>
        <w:jc w:val="both"/>
        <w:rPr>
          <w:rFonts w:cstheme="minorHAnsi"/>
          <w:sz w:val="24"/>
          <w:szCs w:val="24"/>
          <w:u w:val="single"/>
          <w:shd w:val="clear" w:color="auto" w:fill="FFFFFF"/>
        </w:rPr>
      </w:pPr>
    </w:p>
    <w:p w14:paraId="49AC493B" w14:textId="77777777" w:rsidR="004C4958" w:rsidRDefault="004C4958" w:rsidP="00EA4B69">
      <w:pPr>
        <w:jc w:val="both"/>
        <w:rPr>
          <w:rFonts w:cstheme="minorHAnsi"/>
          <w:sz w:val="24"/>
          <w:szCs w:val="24"/>
          <w:u w:val="single"/>
          <w:shd w:val="clear" w:color="auto" w:fill="FFFFFF"/>
        </w:rPr>
      </w:pPr>
    </w:p>
    <w:p w14:paraId="2A57E4DA" w14:textId="77777777" w:rsidR="004C4958" w:rsidRDefault="004C4958" w:rsidP="00EA4B69">
      <w:pPr>
        <w:jc w:val="both"/>
        <w:rPr>
          <w:rFonts w:cstheme="minorHAnsi"/>
          <w:sz w:val="24"/>
          <w:szCs w:val="24"/>
          <w:u w:val="single"/>
          <w:shd w:val="clear" w:color="auto" w:fill="FFFFFF"/>
        </w:rPr>
      </w:pPr>
    </w:p>
    <w:p w14:paraId="7A9480F9" w14:textId="77777777" w:rsidR="004C4958" w:rsidRDefault="004C4958" w:rsidP="00EA4B69">
      <w:pPr>
        <w:jc w:val="both"/>
        <w:rPr>
          <w:rFonts w:cstheme="minorHAnsi"/>
          <w:sz w:val="24"/>
          <w:szCs w:val="24"/>
          <w:u w:val="single"/>
          <w:shd w:val="clear" w:color="auto" w:fill="FFFFFF"/>
        </w:rPr>
      </w:pPr>
    </w:p>
    <w:p w14:paraId="54857F3A" w14:textId="77777777" w:rsidR="004C4958" w:rsidRDefault="004C4958" w:rsidP="00EA4B69">
      <w:pPr>
        <w:jc w:val="both"/>
        <w:rPr>
          <w:rFonts w:cstheme="minorHAnsi"/>
          <w:sz w:val="24"/>
          <w:szCs w:val="24"/>
          <w:u w:val="single"/>
          <w:shd w:val="clear" w:color="auto" w:fill="FFFFFF"/>
        </w:rPr>
      </w:pPr>
    </w:p>
    <w:p w14:paraId="6BEA1A69" w14:textId="77777777" w:rsidR="004C4958" w:rsidRDefault="004C4958" w:rsidP="00EA4B69">
      <w:pPr>
        <w:jc w:val="both"/>
        <w:rPr>
          <w:rFonts w:cstheme="minorHAnsi"/>
          <w:sz w:val="24"/>
          <w:szCs w:val="24"/>
          <w:u w:val="single"/>
          <w:shd w:val="clear" w:color="auto" w:fill="FFFFFF"/>
        </w:rPr>
      </w:pPr>
    </w:p>
    <w:p w14:paraId="012B62F2" w14:textId="77777777" w:rsidR="004C4958" w:rsidRDefault="004C4958" w:rsidP="00EA4B69">
      <w:pPr>
        <w:jc w:val="both"/>
        <w:rPr>
          <w:rFonts w:cstheme="minorHAnsi"/>
          <w:sz w:val="24"/>
          <w:szCs w:val="24"/>
          <w:u w:val="single"/>
          <w:shd w:val="clear" w:color="auto" w:fill="FFFFFF"/>
        </w:rPr>
      </w:pPr>
    </w:p>
    <w:p w14:paraId="5AD4E93A" w14:textId="72DBFCA3" w:rsidR="000526C7"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HOSPEDAGEM</w:t>
      </w:r>
      <w:r w:rsidR="00E77873">
        <w:rPr>
          <w:rFonts w:cstheme="minorHAnsi"/>
          <w:sz w:val="24"/>
          <w:szCs w:val="24"/>
          <w:shd w:val="clear" w:color="auto" w:fill="FFFFFF"/>
        </w:rPr>
        <w:t xml:space="preserve"> (</w:t>
      </w:r>
      <w:r w:rsidR="00E77873" w:rsidRPr="00A7459C">
        <w:rPr>
          <w:rFonts w:cstheme="minorHAnsi"/>
          <w:sz w:val="24"/>
          <w:szCs w:val="24"/>
        </w:rPr>
        <w:t>Art. 7</w:t>
      </w:r>
      <w:r w:rsidR="00E77873">
        <w:rPr>
          <w:rFonts w:cstheme="minorHAnsi"/>
          <w:sz w:val="24"/>
          <w:szCs w:val="24"/>
        </w:rPr>
        <w:t xml:space="preserve">5, II </w:t>
      </w:r>
      <w:r w:rsidR="00E77873" w:rsidRPr="00A7459C">
        <w:rPr>
          <w:rFonts w:cstheme="minorHAnsi"/>
          <w:sz w:val="24"/>
          <w:szCs w:val="24"/>
        </w:rPr>
        <w:t>da Lei 14.133/2021</w:t>
      </w:r>
      <w:r w:rsidR="00E77873">
        <w:rPr>
          <w:rFonts w:cstheme="minorHAnsi"/>
          <w:sz w:val="24"/>
          <w:szCs w:val="24"/>
        </w:rPr>
        <w:t>)</w:t>
      </w:r>
      <w:r w:rsidRPr="00A7459C">
        <w:rPr>
          <w:rFonts w:cstheme="minorHAnsi"/>
          <w:sz w:val="24"/>
          <w:szCs w:val="24"/>
          <w:shd w:val="clear" w:color="auto" w:fill="FFFFFF"/>
        </w:rPr>
        <w:t>:</w:t>
      </w:r>
    </w:p>
    <w:p w14:paraId="3504298B" w14:textId="77777777" w:rsidR="000526C7" w:rsidRPr="00A7459C" w:rsidRDefault="000526C7" w:rsidP="00EA4B69">
      <w:pPr>
        <w:jc w:val="both"/>
        <w:rPr>
          <w:rFonts w:cstheme="minorHAnsi"/>
          <w:sz w:val="24"/>
          <w:szCs w:val="24"/>
          <w:u w:val="single"/>
          <w:shd w:val="clear" w:color="auto" w:fill="FFFFFF"/>
        </w:rPr>
      </w:pPr>
    </w:p>
    <w:tbl>
      <w:tblPr>
        <w:tblStyle w:val="Tabelacomgrade"/>
        <w:tblW w:w="8217" w:type="dxa"/>
        <w:jc w:val="center"/>
        <w:tblLayout w:type="fixed"/>
        <w:tblLook w:val="04A0" w:firstRow="1" w:lastRow="0" w:firstColumn="1" w:lastColumn="0" w:noHBand="0" w:noVBand="1"/>
      </w:tblPr>
      <w:tblGrid>
        <w:gridCol w:w="922"/>
        <w:gridCol w:w="5877"/>
        <w:gridCol w:w="1418"/>
      </w:tblGrid>
      <w:tr w:rsidR="00CB4B03" w:rsidRPr="00A7459C" w14:paraId="33E96BD6" w14:textId="77777777" w:rsidTr="00F86745">
        <w:trPr>
          <w:trHeight w:val="493"/>
          <w:jc w:val="center"/>
        </w:trPr>
        <w:tc>
          <w:tcPr>
            <w:tcW w:w="922" w:type="dxa"/>
            <w:vAlign w:val="center"/>
          </w:tcPr>
          <w:p w14:paraId="2E3EA88F" w14:textId="77777777" w:rsidR="000526C7" w:rsidRPr="00A7459C" w:rsidRDefault="000526C7" w:rsidP="00EA4B69">
            <w:pPr>
              <w:jc w:val="center"/>
              <w:rPr>
                <w:rFonts w:cstheme="minorHAnsi"/>
                <w:sz w:val="24"/>
                <w:szCs w:val="24"/>
              </w:rPr>
            </w:pPr>
            <w:r w:rsidRPr="00A7459C">
              <w:rPr>
                <w:rFonts w:cstheme="minorHAnsi"/>
                <w:b/>
                <w:bCs/>
                <w:i/>
                <w:iCs/>
                <w:sz w:val="24"/>
                <w:szCs w:val="24"/>
              </w:rPr>
              <w:t>Item</w:t>
            </w:r>
          </w:p>
        </w:tc>
        <w:tc>
          <w:tcPr>
            <w:tcW w:w="5877" w:type="dxa"/>
            <w:vAlign w:val="center"/>
          </w:tcPr>
          <w:p w14:paraId="34D534D1" w14:textId="77777777" w:rsidR="000526C7" w:rsidRPr="00A7459C" w:rsidRDefault="000526C7" w:rsidP="00EA4B69">
            <w:pPr>
              <w:jc w:val="center"/>
              <w:rPr>
                <w:rFonts w:cstheme="minorHAnsi"/>
                <w:sz w:val="24"/>
                <w:szCs w:val="24"/>
              </w:rPr>
            </w:pPr>
            <w:r w:rsidRPr="00A7459C">
              <w:rPr>
                <w:rFonts w:cstheme="minorHAnsi"/>
                <w:b/>
                <w:bCs/>
                <w:i/>
                <w:iCs/>
                <w:sz w:val="24"/>
                <w:szCs w:val="24"/>
              </w:rPr>
              <w:t>Descrição</w:t>
            </w:r>
          </w:p>
        </w:tc>
        <w:tc>
          <w:tcPr>
            <w:tcW w:w="1418" w:type="dxa"/>
            <w:vAlign w:val="center"/>
          </w:tcPr>
          <w:p w14:paraId="7257F89C" w14:textId="77777777" w:rsidR="000526C7" w:rsidRPr="00A7459C" w:rsidRDefault="000526C7" w:rsidP="00EA4B69">
            <w:pPr>
              <w:jc w:val="center"/>
              <w:rPr>
                <w:rFonts w:cstheme="minorHAnsi"/>
                <w:sz w:val="24"/>
                <w:szCs w:val="24"/>
              </w:rPr>
            </w:pPr>
            <w:r w:rsidRPr="00A7459C">
              <w:rPr>
                <w:rFonts w:cstheme="minorHAnsi"/>
                <w:b/>
                <w:bCs/>
                <w:i/>
                <w:iCs/>
                <w:sz w:val="24"/>
                <w:szCs w:val="24"/>
              </w:rPr>
              <w:t>Quantidade</w:t>
            </w:r>
          </w:p>
        </w:tc>
      </w:tr>
      <w:tr w:rsidR="000526C7" w:rsidRPr="00A7459C" w14:paraId="61EEAF4A" w14:textId="77777777" w:rsidTr="00F86745">
        <w:trPr>
          <w:trHeight w:val="485"/>
          <w:jc w:val="center"/>
        </w:trPr>
        <w:tc>
          <w:tcPr>
            <w:tcW w:w="922" w:type="dxa"/>
            <w:vAlign w:val="center"/>
          </w:tcPr>
          <w:p w14:paraId="1CDAD1A0" w14:textId="1FD50977" w:rsidR="000526C7" w:rsidRPr="00A7459C" w:rsidRDefault="000526C7" w:rsidP="00EA4B69">
            <w:pPr>
              <w:jc w:val="center"/>
              <w:rPr>
                <w:rFonts w:cstheme="minorHAnsi"/>
                <w:sz w:val="24"/>
                <w:szCs w:val="24"/>
              </w:rPr>
            </w:pPr>
            <w:r w:rsidRPr="00A7459C">
              <w:rPr>
                <w:rFonts w:cstheme="minorHAnsi"/>
                <w:sz w:val="24"/>
                <w:szCs w:val="24"/>
              </w:rPr>
              <w:t>0</w:t>
            </w:r>
            <w:r w:rsidR="00FE75C6">
              <w:rPr>
                <w:rFonts w:cstheme="minorHAnsi"/>
                <w:sz w:val="24"/>
                <w:szCs w:val="24"/>
              </w:rPr>
              <w:t>3</w:t>
            </w:r>
          </w:p>
        </w:tc>
        <w:tc>
          <w:tcPr>
            <w:tcW w:w="5877" w:type="dxa"/>
            <w:vAlign w:val="center"/>
          </w:tcPr>
          <w:p w14:paraId="4EADB00F" w14:textId="109203FF" w:rsidR="007411FA" w:rsidRDefault="007411FA" w:rsidP="00FE75C6">
            <w:pPr>
              <w:jc w:val="both"/>
              <w:rPr>
                <w:rFonts w:cstheme="minorHAnsi"/>
                <w:b/>
                <w:bCs/>
                <w:sz w:val="24"/>
                <w:szCs w:val="24"/>
                <w:u w:val="single"/>
                <w:shd w:val="clear" w:color="auto" w:fill="FFFFFF"/>
              </w:rPr>
            </w:pPr>
            <w:r>
              <w:rPr>
                <w:rFonts w:cstheme="minorHAnsi"/>
                <w:b/>
                <w:bCs/>
                <w:sz w:val="24"/>
                <w:szCs w:val="24"/>
                <w:u w:val="single"/>
                <w:shd w:val="clear" w:color="auto" w:fill="FFFFFF"/>
              </w:rPr>
              <w:t>EM QUARTOS INDIVIDUAIS:</w:t>
            </w:r>
          </w:p>
          <w:p w14:paraId="00D813B2" w14:textId="77777777" w:rsidR="007411FA" w:rsidRDefault="007411FA" w:rsidP="00FE75C6">
            <w:pPr>
              <w:jc w:val="both"/>
              <w:rPr>
                <w:rFonts w:cstheme="minorHAnsi"/>
                <w:b/>
                <w:bCs/>
                <w:sz w:val="24"/>
                <w:szCs w:val="24"/>
                <w:u w:val="single"/>
                <w:shd w:val="clear" w:color="auto" w:fill="FFFFFF"/>
              </w:rPr>
            </w:pPr>
          </w:p>
          <w:p w14:paraId="530356FA" w14:textId="4D4A3A37" w:rsidR="002D61F1" w:rsidRDefault="00E67264" w:rsidP="00EA4B69">
            <w:pPr>
              <w:jc w:val="both"/>
              <w:rPr>
                <w:rFonts w:cstheme="minorHAnsi"/>
                <w:sz w:val="24"/>
                <w:szCs w:val="24"/>
                <w:shd w:val="clear" w:color="auto" w:fill="FFFFFF"/>
              </w:rPr>
            </w:pPr>
            <w:r w:rsidRPr="00E67264">
              <w:rPr>
                <w:rFonts w:cstheme="minorHAnsi"/>
                <w:b/>
                <w:bCs/>
                <w:sz w:val="24"/>
                <w:szCs w:val="24"/>
                <w:shd w:val="clear" w:color="auto" w:fill="FFFFFF"/>
              </w:rPr>
              <w:t>HOTEL VIALE CATARATAS</w:t>
            </w:r>
            <w:r w:rsidRPr="004F1A89">
              <w:rPr>
                <w:rFonts w:cstheme="minorHAnsi"/>
                <w:sz w:val="24"/>
                <w:szCs w:val="24"/>
                <w:shd w:val="clear" w:color="auto" w:fill="FFFFFF"/>
              </w:rPr>
              <w:t xml:space="preserve"> - Av. das</w:t>
            </w:r>
            <w:r>
              <w:rPr>
                <w:rFonts w:cstheme="minorHAnsi"/>
                <w:sz w:val="24"/>
                <w:szCs w:val="24"/>
                <w:shd w:val="clear" w:color="auto" w:fill="FFFFFF"/>
              </w:rPr>
              <w:t xml:space="preserve"> </w:t>
            </w:r>
            <w:r w:rsidRPr="004F1A89">
              <w:rPr>
                <w:rFonts w:cstheme="minorHAnsi"/>
                <w:sz w:val="24"/>
                <w:szCs w:val="24"/>
                <w:shd w:val="clear" w:color="auto" w:fill="FFFFFF"/>
              </w:rPr>
              <w:t>Cataratas, 2420 - Vila Yolanda, Foz do Iguaçu/PR</w:t>
            </w:r>
          </w:p>
          <w:p w14:paraId="536AC534" w14:textId="77777777" w:rsidR="00E67264" w:rsidRDefault="00E67264" w:rsidP="00EA4B69">
            <w:pPr>
              <w:jc w:val="both"/>
              <w:rPr>
                <w:rFonts w:cstheme="minorHAnsi"/>
                <w:b/>
                <w:sz w:val="24"/>
                <w:szCs w:val="24"/>
                <w:shd w:val="clear" w:color="auto" w:fill="FFFFFF"/>
              </w:rPr>
            </w:pPr>
          </w:p>
          <w:p w14:paraId="3AA4BA07" w14:textId="2C440093" w:rsidR="000526C7" w:rsidRPr="00A7459C" w:rsidRDefault="000526C7" w:rsidP="00EA4B69">
            <w:pPr>
              <w:jc w:val="both"/>
              <w:rPr>
                <w:rFonts w:cstheme="minorHAnsi"/>
                <w:sz w:val="24"/>
                <w:szCs w:val="24"/>
                <w:shd w:val="clear" w:color="auto" w:fill="FFFFFF"/>
              </w:rPr>
            </w:pPr>
            <w:r w:rsidRPr="00ED7883">
              <w:rPr>
                <w:rFonts w:cstheme="minorHAnsi"/>
                <w:b/>
                <w:bCs/>
                <w:sz w:val="24"/>
                <w:szCs w:val="24"/>
                <w:shd w:val="clear" w:color="auto" w:fill="FFFFFF"/>
              </w:rPr>
              <w:t>Check-in</w:t>
            </w:r>
            <w:r w:rsidRPr="00A7459C">
              <w:rPr>
                <w:rFonts w:cstheme="minorHAnsi"/>
                <w:sz w:val="24"/>
                <w:szCs w:val="24"/>
                <w:shd w:val="clear" w:color="auto" w:fill="FFFFFF"/>
              </w:rPr>
              <w:t xml:space="preserve"> em </w:t>
            </w:r>
            <w:r w:rsidR="00ED7883" w:rsidRPr="00E77873">
              <w:rPr>
                <w:rFonts w:cstheme="minorHAnsi"/>
                <w:b/>
                <w:bCs/>
                <w:sz w:val="24"/>
                <w:szCs w:val="24"/>
                <w:shd w:val="clear" w:color="auto" w:fill="FFFFFF"/>
              </w:rPr>
              <w:t>2</w:t>
            </w:r>
            <w:r w:rsidR="007B7B70" w:rsidRPr="00E77873">
              <w:rPr>
                <w:rFonts w:cstheme="minorHAnsi"/>
                <w:b/>
                <w:bCs/>
                <w:sz w:val="24"/>
                <w:szCs w:val="24"/>
                <w:shd w:val="clear" w:color="auto" w:fill="FFFFFF"/>
              </w:rPr>
              <w:t>4</w:t>
            </w:r>
            <w:r w:rsidRPr="00E77873">
              <w:rPr>
                <w:rFonts w:cstheme="minorHAnsi"/>
                <w:b/>
                <w:bCs/>
                <w:sz w:val="24"/>
                <w:szCs w:val="24"/>
                <w:shd w:val="clear" w:color="auto" w:fill="FFFFFF"/>
              </w:rPr>
              <w:t xml:space="preserve"> de </w:t>
            </w:r>
            <w:proofErr w:type="gramStart"/>
            <w:r w:rsidR="00ED7883" w:rsidRPr="00E77873">
              <w:rPr>
                <w:rFonts w:cstheme="minorHAnsi"/>
                <w:b/>
                <w:bCs/>
                <w:sz w:val="24"/>
                <w:szCs w:val="24"/>
                <w:shd w:val="clear" w:color="auto" w:fill="FFFFFF"/>
              </w:rPr>
              <w:t xml:space="preserve">março </w:t>
            </w:r>
            <w:r w:rsidR="00280D95" w:rsidRPr="00E77873">
              <w:rPr>
                <w:rFonts w:cstheme="minorHAnsi"/>
                <w:b/>
                <w:bCs/>
                <w:sz w:val="24"/>
                <w:szCs w:val="24"/>
                <w:shd w:val="clear" w:color="auto" w:fill="FFFFFF"/>
              </w:rPr>
              <w:t xml:space="preserve"> de</w:t>
            </w:r>
            <w:proofErr w:type="gramEnd"/>
            <w:r w:rsidR="00280D95" w:rsidRPr="00E77873">
              <w:rPr>
                <w:rFonts w:cstheme="minorHAnsi"/>
                <w:b/>
                <w:bCs/>
                <w:sz w:val="24"/>
                <w:szCs w:val="24"/>
                <w:shd w:val="clear" w:color="auto" w:fill="FFFFFF"/>
              </w:rPr>
              <w:t xml:space="preserve"> 202</w:t>
            </w:r>
            <w:r w:rsidR="00ED7883" w:rsidRPr="00E77873">
              <w:rPr>
                <w:rFonts w:cstheme="minorHAnsi"/>
                <w:b/>
                <w:bCs/>
                <w:sz w:val="24"/>
                <w:szCs w:val="24"/>
                <w:shd w:val="clear" w:color="auto" w:fill="FFFFFF"/>
              </w:rPr>
              <w:t>6</w:t>
            </w:r>
            <w:r w:rsidRPr="00A7459C">
              <w:rPr>
                <w:rFonts w:cstheme="minorHAnsi"/>
                <w:sz w:val="24"/>
                <w:szCs w:val="24"/>
                <w:shd w:val="clear" w:color="auto" w:fill="FFFFFF"/>
              </w:rPr>
              <w:t xml:space="preserve"> </w:t>
            </w:r>
          </w:p>
          <w:p w14:paraId="5C817E3A" w14:textId="6AA4F937" w:rsidR="00FE75C6" w:rsidRPr="00A7459C" w:rsidRDefault="000526C7" w:rsidP="004C4958">
            <w:pPr>
              <w:jc w:val="both"/>
              <w:rPr>
                <w:rFonts w:cstheme="minorHAnsi"/>
                <w:sz w:val="24"/>
                <w:szCs w:val="24"/>
                <w:shd w:val="clear" w:color="auto" w:fill="FFFFFF"/>
              </w:rPr>
            </w:pPr>
            <w:proofErr w:type="spellStart"/>
            <w:r w:rsidRPr="00ED7883">
              <w:rPr>
                <w:rFonts w:cstheme="minorHAnsi"/>
                <w:b/>
                <w:bCs/>
                <w:sz w:val="24"/>
                <w:szCs w:val="24"/>
                <w:shd w:val="clear" w:color="auto" w:fill="FFFFFF"/>
              </w:rPr>
              <w:t>Check-out</w:t>
            </w:r>
            <w:proofErr w:type="spellEnd"/>
            <w:r w:rsidRPr="00A7459C">
              <w:rPr>
                <w:rFonts w:cstheme="minorHAnsi"/>
                <w:sz w:val="24"/>
                <w:szCs w:val="24"/>
                <w:shd w:val="clear" w:color="auto" w:fill="FFFFFF"/>
              </w:rPr>
              <w:t xml:space="preserve"> em </w:t>
            </w:r>
            <w:r w:rsidR="00ED7883" w:rsidRPr="004C4958">
              <w:rPr>
                <w:rFonts w:cstheme="minorHAnsi"/>
                <w:b/>
                <w:bCs/>
                <w:sz w:val="24"/>
                <w:szCs w:val="24"/>
                <w:shd w:val="clear" w:color="auto" w:fill="FFFFFF"/>
              </w:rPr>
              <w:t>2</w:t>
            </w:r>
            <w:r w:rsidR="004C4958" w:rsidRPr="004C4958">
              <w:rPr>
                <w:rFonts w:cstheme="minorHAnsi"/>
                <w:b/>
                <w:bCs/>
                <w:sz w:val="24"/>
                <w:szCs w:val="24"/>
                <w:shd w:val="clear" w:color="auto" w:fill="FFFFFF"/>
              </w:rPr>
              <w:t>8</w:t>
            </w:r>
            <w:r w:rsidR="00ED7883" w:rsidRPr="004C4958">
              <w:rPr>
                <w:rFonts w:cstheme="minorHAnsi"/>
                <w:b/>
                <w:bCs/>
                <w:sz w:val="24"/>
                <w:szCs w:val="24"/>
                <w:shd w:val="clear" w:color="auto" w:fill="FFFFFF"/>
              </w:rPr>
              <w:t xml:space="preserve"> de </w:t>
            </w:r>
            <w:proofErr w:type="gramStart"/>
            <w:r w:rsidR="00ED7883" w:rsidRPr="004C4958">
              <w:rPr>
                <w:rFonts w:cstheme="minorHAnsi"/>
                <w:b/>
                <w:bCs/>
                <w:sz w:val="24"/>
                <w:szCs w:val="24"/>
                <w:shd w:val="clear" w:color="auto" w:fill="FFFFFF"/>
              </w:rPr>
              <w:t>março  de</w:t>
            </w:r>
            <w:proofErr w:type="gramEnd"/>
            <w:r w:rsidR="00ED7883" w:rsidRPr="004C4958">
              <w:rPr>
                <w:rFonts w:cstheme="minorHAnsi"/>
                <w:b/>
                <w:bCs/>
                <w:sz w:val="24"/>
                <w:szCs w:val="24"/>
                <w:shd w:val="clear" w:color="auto" w:fill="FFFFFF"/>
              </w:rPr>
              <w:t xml:space="preserve"> 2026</w:t>
            </w:r>
          </w:p>
        </w:tc>
        <w:tc>
          <w:tcPr>
            <w:tcW w:w="1418" w:type="dxa"/>
            <w:vAlign w:val="center"/>
          </w:tcPr>
          <w:p w14:paraId="6ED44F2F" w14:textId="28AD746F" w:rsidR="000526C7" w:rsidRPr="00AC5C46" w:rsidRDefault="00FE75C6" w:rsidP="00EA4B69">
            <w:pPr>
              <w:jc w:val="center"/>
              <w:rPr>
                <w:rFonts w:cstheme="minorHAnsi"/>
                <w:b/>
                <w:bCs/>
                <w:sz w:val="24"/>
                <w:szCs w:val="24"/>
              </w:rPr>
            </w:pPr>
            <w:r>
              <w:rPr>
                <w:rFonts w:cstheme="minorHAnsi"/>
                <w:b/>
                <w:bCs/>
                <w:sz w:val="24"/>
                <w:szCs w:val="24"/>
              </w:rPr>
              <w:t>03</w:t>
            </w:r>
          </w:p>
        </w:tc>
      </w:tr>
    </w:tbl>
    <w:p w14:paraId="18BCCB69" w14:textId="77777777" w:rsidR="004C4958" w:rsidRDefault="004C4958" w:rsidP="004C4958">
      <w:pPr>
        <w:pStyle w:val="PargrafodaLista"/>
        <w:ind w:left="540"/>
        <w:jc w:val="both"/>
        <w:rPr>
          <w:rFonts w:cstheme="minorHAnsi"/>
          <w:sz w:val="24"/>
          <w:szCs w:val="24"/>
          <w:shd w:val="clear" w:color="auto" w:fill="FFFFFF"/>
        </w:rPr>
      </w:pPr>
    </w:p>
    <w:p w14:paraId="2E7AFC10" w14:textId="77777777" w:rsidR="004C4958" w:rsidRDefault="004C4958" w:rsidP="004C4958">
      <w:pPr>
        <w:pStyle w:val="PargrafodaLista"/>
        <w:ind w:left="540"/>
        <w:jc w:val="both"/>
        <w:rPr>
          <w:rFonts w:cstheme="minorHAnsi"/>
          <w:sz w:val="24"/>
          <w:szCs w:val="24"/>
          <w:shd w:val="clear" w:color="auto" w:fill="FFFFFF"/>
        </w:rPr>
      </w:pPr>
    </w:p>
    <w:p w14:paraId="7E4FDDBF" w14:textId="77777777" w:rsidR="004C4958" w:rsidRDefault="004C4958" w:rsidP="004C4958">
      <w:pPr>
        <w:pStyle w:val="PargrafodaLista"/>
        <w:ind w:left="540"/>
        <w:jc w:val="both"/>
        <w:rPr>
          <w:rFonts w:cstheme="minorHAnsi"/>
          <w:sz w:val="24"/>
          <w:szCs w:val="24"/>
          <w:shd w:val="clear" w:color="auto" w:fill="FFFFFF"/>
        </w:rPr>
      </w:pPr>
    </w:p>
    <w:p w14:paraId="2C1BA1A4" w14:textId="77777777" w:rsidR="004C4958" w:rsidRDefault="004C4958" w:rsidP="004C4958">
      <w:pPr>
        <w:pStyle w:val="PargrafodaLista"/>
        <w:ind w:left="540"/>
        <w:jc w:val="both"/>
        <w:rPr>
          <w:rFonts w:cstheme="minorHAnsi"/>
          <w:sz w:val="24"/>
          <w:szCs w:val="24"/>
          <w:shd w:val="clear" w:color="auto" w:fill="FFFFFF"/>
        </w:rPr>
      </w:pPr>
    </w:p>
    <w:p w14:paraId="1978742B" w14:textId="576A0132" w:rsidR="00E77873" w:rsidRDefault="00E77873" w:rsidP="00E77873">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CURSO</w:t>
      </w:r>
      <w:r>
        <w:rPr>
          <w:rFonts w:cstheme="minorHAnsi"/>
          <w:sz w:val="24"/>
          <w:szCs w:val="24"/>
          <w:shd w:val="clear" w:color="auto" w:fill="FFFFFF"/>
        </w:rPr>
        <w:t xml:space="preserve"> (</w:t>
      </w:r>
      <w:r w:rsidRPr="00A7459C">
        <w:rPr>
          <w:rFonts w:cstheme="minorHAnsi"/>
          <w:sz w:val="24"/>
          <w:szCs w:val="24"/>
        </w:rPr>
        <w:t>Art. 74, Inc. III, “F” da Lei 14.133/2021</w:t>
      </w:r>
      <w:r>
        <w:rPr>
          <w:rFonts w:cstheme="minorHAnsi"/>
          <w:sz w:val="24"/>
          <w:szCs w:val="24"/>
        </w:rPr>
        <w:t>)</w:t>
      </w:r>
      <w:r w:rsidRPr="00A7459C">
        <w:rPr>
          <w:rFonts w:cstheme="minorHAnsi"/>
          <w:sz w:val="24"/>
          <w:szCs w:val="24"/>
          <w:shd w:val="clear" w:color="auto" w:fill="FFFFFF"/>
        </w:rPr>
        <w:t>:</w:t>
      </w:r>
    </w:p>
    <w:p w14:paraId="2BD98366" w14:textId="77777777" w:rsidR="004C4958" w:rsidRDefault="004C4958" w:rsidP="004C4958">
      <w:pPr>
        <w:jc w:val="both"/>
        <w:rPr>
          <w:rFonts w:cstheme="minorHAnsi"/>
          <w:sz w:val="24"/>
          <w:szCs w:val="24"/>
          <w:shd w:val="clear" w:color="auto" w:fill="FFFFFF"/>
        </w:rPr>
      </w:pPr>
    </w:p>
    <w:p w14:paraId="1E86E175" w14:textId="77777777" w:rsidR="004C4958" w:rsidRDefault="004C4958" w:rsidP="004C4958">
      <w:pPr>
        <w:jc w:val="both"/>
        <w:rPr>
          <w:rFonts w:cstheme="minorHAnsi"/>
          <w:sz w:val="24"/>
          <w:szCs w:val="24"/>
          <w:shd w:val="clear" w:color="auto" w:fill="FFFFFF"/>
        </w:rPr>
      </w:pPr>
    </w:p>
    <w:tbl>
      <w:tblPr>
        <w:tblStyle w:val="Tabelacomgrade"/>
        <w:tblW w:w="8217" w:type="dxa"/>
        <w:jc w:val="center"/>
        <w:tblLayout w:type="fixed"/>
        <w:tblLook w:val="04A0" w:firstRow="1" w:lastRow="0" w:firstColumn="1" w:lastColumn="0" w:noHBand="0" w:noVBand="1"/>
      </w:tblPr>
      <w:tblGrid>
        <w:gridCol w:w="1332"/>
        <w:gridCol w:w="5467"/>
        <w:gridCol w:w="1418"/>
      </w:tblGrid>
      <w:tr w:rsidR="00E77873" w:rsidRPr="00A7459C" w14:paraId="10525606" w14:textId="77777777" w:rsidTr="00A11D4D">
        <w:trPr>
          <w:trHeight w:val="493"/>
          <w:jc w:val="center"/>
        </w:trPr>
        <w:tc>
          <w:tcPr>
            <w:tcW w:w="1332" w:type="dxa"/>
            <w:vAlign w:val="center"/>
          </w:tcPr>
          <w:p w14:paraId="46602037" w14:textId="77777777" w:rsidR="00E77873" w:rsidRPr="00A7459C" w:rsidRDefault="00E77873" w:rsidP="00A11D4D">
            <w:pPr>
              <w:jc w:val="center"/>
              <w:rPr>
                <w:rFonts w:cstheme="minorHAnsi"/>
                <w:sz w:val="24"/>
                <w:szCs w:val="24"/>
              </w:rPr>
            </w:pPr>
            <w:r w:rsidRPr="00A7459C">
              <w:rPr>
                <w:rFonts w:cstheme="minorHAnsi"/>
                <w:b/>
                <w:bCs/>
                <w:i/>
                <w:iCs/>
                <w:sz w:val="24"/>
                <w:szCs w:val="24"/>
              </w:rPr>
              <w:t>Item</w:t>
            </w:r>
          </w:p>
        </w:tc>
        <w:tc>
          <w:tcPr>
            <w:tcW w:w="5467" w:type="dxa"/>
            <w:vAlign w:val="center"/>
          </w:tcPr>
          <w:p w14:paraId="70C0A53C" w14:textId="77777777" w:rsidR="00E77873" w:rsidRPr="00A7459C" w:rsidRDefault="00E77873" w:rsidP="00A11D4D">
            <w:pPr>
              <w:jc w:val="center"/>
              <w:rPr>
                <w:rFonts w:cstheme="minorHAnsi"/>
                <w:sz w:val="24"/>
                <w:szCs w:val="24"/>
              </w:rPr>
            </w:pPr>
            <w:r w:rsidRPr="00A7459C">
              <w:rPr>
                <w:rFonts w:cstheme="minorHAnsi"/>
                <w:b/>
                <w:bCs/>
                <w:i/>
                <w:iCs/>
                <w:sz w:val="24"/>
                <w:szCs w:val="24"/>
              </w:rPr>
              <w:t>Descrição</w:t>
            </w:r>
          </w:p>
        </w:tc>
        <w:tc>
          <w:tcPr>
            <w:tcW w:w="1418" w:type="dxa"/>
            <w:vAlign w:val="center"/>
          </w:tcPr>
          <w:p w14:paraId="298FE509" w14:textId="77777777" w:rsidR="00E77873" w:rsidRPr="00A7459C" w:rsidRDefault="00E77873" w:rsidP="00A11D4D">
            <w:pPr>
              <w:jc w:val="center"/>
              <w:rPr>
                <w:rFonts w:cstheme="minorHAnsi"/>
                <w:sz w:val="24"/>
                <w:szCs w:val="24"/>
              </w:rPr>
            </w:pPr>
            <w:r w:rsidRPr="00A7459C">
              <w:rPr>
                <w:rFonts w:cstheme="minorHAnsi"/>
                <w:b/>
                <w:bCs/>
                <w:i/>
                <w:iCs/>
                <w:sz w:val="24"/>
                <w:szCs w:val="24"/>
              </w:rPr>
              <w:t>Quantidade</w:t>
            </w:r>
          </w:p>
        </w:tc>
      </w:tr>
      <w:tr w:rsidR="00E77873" w:rsidRPr="00A7459C" w14:paraId="44092AE9" w14:textId="77777777" w:rsidTr="00A11D4D">
        <w:trPr>
          <w:trHeight w:val="485"/>
          <w:jc w:val="center"/>
        </w:trPr>
        <w:tc>
          <w:tcPr>
            <w:tcW w:w="1332" w:type="dxa"/>
            <w:vAlign w:val="center"/>
          </w:tcPr>
          <w:p w14:paraId="41BAF028" w14:textId="77777777" w:rsidR="00E77873" w:rsidRPr="00A7459C" w:rsidRDefault="00E77873" w:rsidP="00A11D4D">
            <w:pPr>
              <w:jc w:val="center"/>
              <w:rPr>
                <w:rFonts w:cstheme="minorHAnsi"/>
                <w:sz w:val="24"/>
                <w:szCs w:val="24"/>
              </w:rPr>
            </w:pPr>
            <w:r w:rsidRPr="00A7459C">
              <w:rPr>
                <w:rFonts w:cstheme="minorHAnsi"/>
                <w:sz w:val="24"/>
                <w:szCs w:val="24"/>
              </w:rPr>
              <w:t>02</w:t>
            </w:r>
          </w:p>
        </w:tc>
        <w:tc>
          <w:tcPr>
            <w:tcW w:w="5467" w:type="dxa"/>
            <w:vAlign w:val="center"/>
          </w:tcPr>
          <w:p w14:paraId="3B9C0F6A" w14:textId="77777777" w:rsidR="00E77873" w:rsidRDefault="00E77873" w:rsidP="00A11D4D">
            <w:pPr>
              <w:jc w:val="both"/>
              <w:rPr>
                <w:rFonts w:cstheme="minorHAnsi"/>
                <w:b/>
                <w:bCs/>
                <w:sz w:val="24"/>
                <w:szCs w:val="24"/>
                <w:shd w:val="clear" w:color="auto" w:fill="FFFFFF"/>
              </w:rPr>
            </w:pPr>
            <w:r w:rsidRPr="00ED7883">
              <w:rPr>
                <w:rFonts w:cstheme="minorHAnsi"/>
                <w:b/>
                <w:bCs/>
                <w:sz w:val="24"/>
                <w:szCs w:val="24"/>
                <w:shd w:val="clear" w:color="auto" w:fill="FFFFFF"/>
              </w:rPr>
              <w:t xml:space="preserve">Participação e inscrição na 2ª Semana Nacional do Poder </w:t>
            </w:r>
          </w:p>
          <w:p w14:paraId="6D082A06" w14:textId="77777777" w:rsidR="00E77873" w:rsidRPr="00ED7883" w:rsidRDefault="00E77873" w:rsidP="00A11D4D">
            <w:pPr>
              <w:jc w:val="both"/>
              <w:rPr>
                <w:rFonts w:cstheme="minorHAnsi"/>
                <w:b/>
                <w:bCs/>
                <w:sz w:val="24"/>
                <w:szCs w:val="24"/>
                <w:shd w:val="clear" w:color="auto" w:fill="FFFFFF"/>
              </w:rPr>
            </w:pPr>
          </w:p>
          <w:p w14:paraId="6D41242F" w14:textId="77777777" w:rsidR="00E77873" w:rsidRDefault="00E77873" w:rsidP="00A11D4D">
            <w:pPr>
              <w:jc w:val="both"/>
              <w:rPr>
                <w:rFonts w:cstheme="minorHAnsi"/>
                <w:sz w:val="24"/>
                <w:szCs w:val="24"/>
                <w:shd w:val="clear" w:color="auto" w:fill="FFFFFF"/>
              </w:rPr>
            </w:pPr>
            <w:r>
              <w:rPr>
                <w:rFonts w:cstheme="minorHAnsi"/>
                <w:sz w:val="24"/>
                <w:szCs w:val="24"/>
                <w:shd w:val="clear" w:color="auto" w:fill="FFFFFF"/>
              </w:rPr>
              <w:t>DATA: 24/03/2026 a 27/03/2026.</w:t>
            </w:r>
          </w:p>
          <w:p w14:paraId="77161096" w14:textId="77777777" w:rsidR="00E77873" w:rsidRPr="004F1A89" w:rsidRDefault="00E77873" w:rsidP="00A11D4D">
            <w:pPr>
              <w:jc w:val="both"/>
              <w:rPr>
                <w:rFonts w:cstheme="minorHAnsi"/>
                <w:sz w:val="24"/>
                <w:szCs w:val="24"/>
                <w:shd w:val="clear" w:color="auto" w:fill="FFFFFF"/>
              </w:rPr>
            </w:pPr>
          </w:p>
          <w:p w14:paraId="248751E4" w14:textId="77777777" w:rsidR="00E77873" w:rsidRPr="004F1A89" w:rsidRDefault="00E77873" w:rsidP="00A11D4D">
            <w:pPr>
              <w:jc w:val="both"/>
              <w:rPr>
                <w:rFonts w:cstheme="minorHAnsi"/>
                <w:sz w:val="24"/>
                <w:szCs w:val="24"/>
                <w:shd w:val="clear" w:color="auto" w:fill="FFFFFF"/>
              </w:rPr>
            </w:pPr>
            <w:r w:rsidRPr="004F1A89">
              <w:rPr>
                <w:rFonts w:cstheme="minorHAnsi"/>
                <w:sz w:val="24"/>
                <w:szCs w:val="24"/>
                <w:shd w:val="clear" w:color="auto" w:fill="FFFFFF"/>
              </w:rPr>
              <w:t>Legislativo Municipal.</w:t>
            </w:r>
          </w:p>
          <w:p w14:paraId="765D53FE" w14:textId="77777777" w:rsidR="00E77873" w:rsidRPr="004F1A89" w:rsidRDefault="00E77873" w:rsidP="00A11D4D">
            <w:pPr>
              <w:jc w:val="both"/>
              <w:rPr>
                <w:rFonts w:cstheme="minorHAnsi"/>
                <w:sz w:val="24"/>
                <w:szCs w:val="24"/>
                <w:shd w:val="clear" w:color="auto" w:fill="FFFFFF"/>
              </w:rPr>
            </w:pPr>
            <w:r w:rsidRPr="004F1A89">
              <w:rPr>
                <w:rFonts w:cstheme="minorHAnsi"/>
                <w:b/>
                <w:bCs/>
                <w:sz w:val="24"/>
                <w:szCs w:val="24"/>
                <w:shd w:val="clear" w:color="auto" w:fill="FFFFFF"/>
              </w:rPr>
              <w:t>Carga horária:</w:t>
            </w:r>
            <w:r w:rsidRPr="004F1A89">
              <w:rPr>
                <w:rFonts w:cstheme="minorHAnsi"/>
                <w:sz w:val="24"/>
                <w:szCs w:val="24"/>
                <w:shd w:val="clear" w:color="auto" w:fill="FFFFFF"/>
              </w:rPr>
              <w:t xml:space="preserve"> 22 horas.</w:t>
            </w:r>
          </w:p>
          <w:p w14:paraId="756C3201" w14:textId="77777777" w:rsidR="00E77873" w:rsidRPr="004F1A89" w:rsidRDefault="00E77873" w:rsidP="00A11D4D">
            <w:pPr>
              <w:jc w:val="both"/>
              <w:rPr>
                <w:rFonts w:cstheme="minorHAnsi"/>
                <w:sz w:val="24"/>
                <w:szCs w:val="24"/>
                <w:shd w:val="clear" w:color="auto" w:fill="FFFFFF"/>
              </w:rPr>
            </w:pPr>
            <w:r w:rsidRPr="004F1A89">
              <w:rPr>
                <w:rFonts w:cstheme="minorHAnsi"/>
                <w:b/>
                <w:bCs/>
                <w:sz w:val="24"/>
                <w:szCs w:val="24"/>
                <w:shd w:val="clear" w:color="auto" w:fill="FFFFFF"/>
              </w:rPr>
              <w:t>Local de realização:</w:t>
            </w:r>
            <w:r w:rsidRPr="004F1A89">
              <w:rPr>
                <w:rFonts w:cstheme="minorHAnsi"/>
                <w:sz w:val="24"/>
                <w:szCs w:val="24"/>
                <w:shd w:val="clear" w:color="auto" w:fill="FFFFFF"/>
              </w:rPr>
              <w:t xml:space="preserve"> HOTEL VIALE CATARATAS - Av. das</w:t>
            </w:r>
            <w:r>
              <w:rPr>
                <w:rFonts w:cstheme="minorHAnsi"/>
                <w:sz w:val="24"/>
                <w:szCs w:val="24"/>
                <w:shd w:val="clear" w:color="auto" w:fill="FFFFFF"/>
              </w:rPr>
              <w:t xml:space="preserve"> </w:t>
            </w:r>
            <w:r w:rsidRPr="004F1A89">
              <w:rPr>
                <w:rFonts w:cstheme="minorHAnsi"/>
                <w:sz w:val="24"/>
                <w:szCs w:val="24"/>
                <w:shd w:val="clear" w:color="auto" w:fill="FFFFFF"/>
              </w:rPr>
              <w:t>Cataratas, 2420 - Vila Yolanda, Foz do Iguaçu/PR.</w:t>
            </w:r>
          </w:p>
          <w:p w14:paraId="52C73E95" w14:textId="77777777" w:rsidR="00E77873" w:rsidRDefault="00E77873" w:rsidP="00A11D4D">
            <w:pPr>
              <w:jc w:val="both"/>
              <w:rPr>
                <w:rFonts w:cstheme="minorHAnsi"/>
                <w:sz w:val="24"/>
                <w:szCs w:val="24"/>
                <w:shd w:val="clear" w:color="auto" w:fill="FFFFFF"/>
              </w:rPr>
            </w:pPr>
          </w:p>
          <w:p w14:paraId="40B8BB76" w14:textId="77777777" w:rsidR="00E77873" w:rsidRPr="004F1A89" w:rsidRDefault="00E77873" w:rsidP="00A11D4D">
            <w:pPr>
              <w:jc w:val="both"/>
              <w:rPr>
                <w:rFonts w:cstheme="minorHAnsi"/>
                <w:b/>
                <w:bCs/>
                <w:sz w:val="24"/>
                <w:szCs w:val="24"/>
                <w:shd w:val="clear" w:color="auto" w:fill="FFFFFF"/>
              </w:rPr>
            </w:pPr>
            <w:r w:rsidRPr="004F1A89">
              <w:rPr>
                <w:rFonts w:cstheme="minorHAnsi"/>
                <w:b/>
                <w:bCs/>
                <w:sz w:val="24"/>
                <w:szCs w:val="24"/>
                <w:shd w:val="clear" w:color="auto" w:fill="FFFFFF"/>
              </w:rPr>
              <w:t xml:space="preserve">Conteúdo programático: </w:t>
            </w:r>
          </w:p>
          <w:p w14:paraId="09FC75D6" w14:textId="77777777" w:rsidR="00E77873" w:rsidRPr="004F1A89" w:rsidRDefault="00E77873" w:rsidP="00A11D4D">
            <w:pPr>
              <w:jc w:val="both"/>
              <w:rPr>
                <w:rFonts w:cstheme="minorHAnsi"/>
                <w:sz w:val="24"/>
                <w:szCs w:val="24"/>
                <w:shd w:val="clear" w:color="auto" w:fill="FFFFFF"/>
              </w:rPr>
            </w:pPr>
            <w:r w:rsidRPr="004F1A89">
              <w:rPr>
                <w:rFonts w:cstheme="minorHAnsi"/>
                <w:sz w:val="24"/>
                <w:szCs w:val="24"/>
                <w:shd w:val="clear" w:color="auto" w:fill="FFFFFF"/>
              </w:rPr>
              <w:t>A participação do advogado</w:t>
            </w:r>
            <w:r>
              <w:rPr>
                <w:rFonts w:cstheme="minorHAnsi"/>
                <w:sz w:val="24"/>
                <w:szCs w:val="24"/>
                <w:shd w:val="clear" w:color="auto" w:fill="FFFFFF"/>
              </w:rPr>
              <w:t xml:space="preserve"> </w:t>
            </w:r>
            <w:r w:rsidRPr="004F1A89">
              <w:rPr>
                <w:rFonts w:cstheme="minorHAnsi"/>
                <w:sz w:val="24"/>
                <w:szCs w:val="24"/>
                <w:shd w:val="clear" w:color="auto" w:fill="FFFFFF"/>
              </w:rPr>
              <w:t>público no processo legislativo; Legitimidade ativa para</w:t>
            </w:r>
            <w:r>
              <w:rPr>
                <w:rFonts w:cstheme="minorHAnsi"/>
                <w:sz w:val="24"/>
                <w:szCs w:val="24"/>
                <w:shd w:val="clear" w:color="auto" w:fill="FFFFFF"/>
              </w:rPr>
              <w:t xml:space="preserve"> </w:t>
            </w:r>
            <w:r w:rsidRPr="004F1A89">
              <w:rPr>
                <w:rFonts w:cstheme="minorHAnsi"/>
                <w:sz w:val="24"/>
                <w:szCs w:val="24"/>
                <w:shd w:val="clear" w:color="auto" w:fill="FFFFFF"/>
              </w:rPr>
              <w:t>apresentação de proposições legislativas; Controle externo e</w:t>
            </w:r>
            <w:r>
              <w:rPr>
                <w:rFonts w:cstheme="minorHAnsi"/>
                <w:sz w:val="24"/>
                <w:szCs w:val="24"/>
                <w:shd w:val="clear" w:color="auto" w:fill="FFFFFF"/>
              </w:rPr>
              <w:t xml:space="preserve"> </w:t>
            </w:r>
            <w:r w:rsidRPr="004F1A89">
              <w:rPr>
                <w:rFonts w:cstheme="minorHAnsi"/>
                <w:sz w:val="24"/>
                <w:szCs w:val="24"/>
                <w:shd w:val="clear" w:color="auto" w:fill="FFFFFF"/>
              </w:rPr>
              <w:t>responsabilidade política; Aspectos gerais da Lei nº 14.133/2021</w:t>
            </w:r>
          </w:p>
          <w:p w14:paraId="35414FA9" w14:textId="77777777" w:rsidR="00E77873" w:rsidRPr="004F1A89" w:rsidRDefault="00E77873" w:rsidP="00A11D4D">
            <w:pPr>
              <w:jc w:val="both"/>
              <w:rPr>
                <w:rFonts w:cstheme="minorHAnsi"/>
                <w:sz w:val="24"/>
                <w:szCs w:val="24"/>
                <w:shd w:val="clear" w:color="auto" w:fill="FFFFFF"/>
              </w:rPr>
            </w:pPr>
            <w:r w:rsidRPr="004F1A89">
              <w:rPr>
                <w:rFonts w:cstheme="minorHAnsi"/>
                <w:sz w:val="24"/>
                <w:szCs w:val="24"/>
                <w:shd w:val="clear" w:color="auto" w:fill="FFFFFF"/>
              </w:rPr>
              <w:t>(Lei de Licitações e Contratos), com ênfase na regulamentação e</w:t>
            </w:r>
            <w:r>
              <w:rPr>
                <w:rFonts w:cstheme="minorHAnsi"/>
                <w:sz w:val="24"/>
                <w:szCs w:val="24"/>
                <w:shd w:val="clear" w:color="auto" w:fill="FFFFFF"/>
              </w:rPr>
              <w:t xml:space="preserve"> </w:t>
            </w:r>
            <w:r w:rsidRPr="004F1A89">
              <w:rPr>
                <w:rFonts w:cstheme="minorHAnsi"/>
                <w:sz w:val="24"/>
                <w:szCs w:val="24"/>
                <w:shd w:val="clear" w:color="auto" w:fill="FFFFFF"/>
              </w:rPr>
              <w:t>na transparência; Aspectos constitucionais do orçamento público;</w:t>
            </w:r>
          </w:p>
          <w:p w14:paraId="2599D3B9" w14:textId="77777777" w:rsidR="00E77873" w:rsidRPr="004F1A89" w:rsidRDefault="00E77873" w:rsidP="00A11D4D">
            <w:pPr>
              <w:jc w:val="both"/>
              <w:rPr>
                <w:rFonts w:cstheme="minorHAnsi"/>
                <w:sz w:val="24"/>
                <w:szCs w:val="24"/>
                <w:shd w:val="clear" w:color="auto" w:fill="FFFFFF"/>
              </w:rPr>
            </w:pPr>
            <w:r w:rsidRPr="004F1A89">
              <w:rPr>
                <w:rFonts w:cstheme="minorHAnsi"/>
                <w:sz w:val="24"/>
                <w:szCs w:val="24"/>
                <w:shd w:val="clear" w:color="auto" w:fill="FFFFFF"/>
              </w:rPr>
              <w:t>Comissão Parlamentar de Inquérito e sua tramitação; Deliberação</w:t>
            </w:r>
            <w:r>
              <w:rPr>
                <w:rFonts w:cstheme="minorHAnsi"/>
                <w:sz w:val="24"/>
                <w:szCs w:val="24"/>
                <w:shd w:val="clear" w:color="auto" w:fill="FFFFFF"/>
              </w:rPr>
              <w:t xml:space="preserve"> </w:t>
            </w:r>
            <w:r w:rsidRPr="004F1A89">
              <w:rPr>
                <w:rFonts w:cstheme="minorHAnsi"/>
                <w:sz w:val="24"/>
                <w:szCs w:val="24"/>
                <w:shd w:val="clear" w:color="auto" w:fill="FFFFFF"/>
              </w:rPr>
              <w:t>parlamentar e a atuação do Poder Executivo no processo</w:t>
            </w:r>
            <w:r>
              <w:rPr>
                <w:rFonts w:cstheme="minorHAnsi"/>
                <w:sz w:val="24"/>
                <w:szCs w:val="24"/>
                <w:shd w:val="clear" w:color="auto" w:fill="FFFFFF"/>
              </w:rPr>
              <w:t xml:space="preserve"> </w:t>
            </w:r>
            <w:r w:rsidRPr="004F1A89">
              <w:rPr>
                <w:rFonts w:cstheme="minorHAnsi"/>
                <w:sz w:val="24"/>
                <w:szCs w:val="24"/>
                <w:shd w:val="clear" w:color="auto" w:fill="FFFFFF"/>
              </w:rPr>
              <w:t>legislativo; Comunicação e redes sociais; Inteligência Artificial</w:t>
            </w:r>
            <w:r>
              <w:rPr>
                <w:rFonts w:cstheme="minorHAnsi"/>
                <w:sz w:val="24"/>
                <w:szCs w:val="24"/>
                <w:shd w:val="clear" w:color="auto" w:fill="FFFFFF"/>
              </w:rPr>
              <w:t xml:space="preserve"> </w:t>
            </w:r>
            <w:r w:rsidRPr="004F1A89">
              <w:rPr>
                <w:rFonts w:cstheme="minorHAnsi"/>
                <w:sz w:val="24"/>
                <w:szCs w:val="24"/>
                <w:shd w:val="clear" w:color="auto" w:fill="FFFFFF"/>
              </w:rPr>
              <w:t>aplicada à produção normativa; Contas públicas, fiscalização e</w:t>
            </w:r>
          </w:p>
          <w:p w14:paraId="195C2512" w14:textId="77777777" w:rsidR="00E77873" w:rsidRPr="00A7459C" w:rsidRDefault="00E77873" w:rsidP="00A11D4D">
            <w:pPr>
              <w:jc w:val="both"/>
              <w:rPr>
                <w:rFonts w:cstheme="minorHAnsi"/>
                <w:sz w:val="24"/>
                <w:szCs w:val="24"/>
                <w:shd w:val="clear" w:color="auto" w:fill="FFFFFF"/>
              </w:rPr>
            </w:pPr>
            <w:r w:rsidRPr="004F1A89">
              <w:rPr>
                <w:rFonts w:cstheme="minorHAnsi"/>
                <w:sz w:val="24"/>
                <w:szCs w:val="24"/>
                <w:shd w:val="clear" w:color="auto" w:fill="FFFFFF"/>
              </w:rPr>
              <w:t>Consensualidade</w:t>
            </w:r>
            <w:r>
              <w:rPr>
                <w:rFonts w:cstheme="minorHAnsi"/>
                <w:sz w:val="24"/>
                <w:szCs w:val="24"/>
                <w:shd w:val="clear" w:color="auto" w:fill="FFFFFF"/>
              </w:rPr>
              <w:t>.</w:t>
            </w:r>
          </w:p>
        </w:tc>
        <w:tc>
          <w:tcPr>
            <w:tcW w:w="1418" w:type="dxa"/>
            <w:vAlign w:val="center"/>
          </w:tcPr>
          <w:p w14:paraId="7F06D43D" w14:textId="77777777" w:rsidR="00E77873" w:rsidRPr="00A7459C" w:rsidRDefault="00E77873" w:rsidP="00A11D4D">
            <w:pPr>
              <w:jc w:val="center"/>
              <w:rPr>
                <w:rFonts w:cstheme="minorHAnsi"/>
                <w:sz w:val="24"/>
                <w:szCs w:val="24"/>
              </w:rPr>
            </w:pPr>
            <w:r>
              <w:rPr>
                <w:rFonts w:cstheme="minorHAnsi"/>
                <w:sz w:val="24"/>
                <w:szCs w:val="24"/>
              </w:rPr>
              <w:t>03</w:t>
            </w:r>
          </w:p>
        </w:tc>
      </w:tr>
    </w:tbl>
    <w:p w14:paraId="2EC00523" w14:textId="77777777" w:rsidR="00E77873" w:rsidRPr="00A7459C" w:rsidRDefault="00E77873" w:rsidP="00E77873">
      <w:pPr>
        <w:jc w:val="both"/>
        <w:rPr>
          <w:rFonts w:cstheme="minorHAnsi"/>
          <w:sz w:val="24"/>
          <w:szCs w:val="24"/>
          <w:u w:val="single"/>
          <w:shd w:val="clear" w:color="auto" w:fill="FFFFFF"/>
        </w:rPr>
      </w:pPr>
    </w:p>
    <w:p w14:paraId="3FA4BAA7" w14:textId="2291C0EF" w:rsidR="00F5113A" w:rsidRDefault="004334B2" w:rsidP="004C4958">
      <w:pPr>
        <w:pStyle w:val="TableParagraph"/>
        <w:spacing w:line="360" w:lineRule="auto"/>
        <w:ind w:left="119"/>
        <w:jc w:val="both"/>
        <w:rPr>
          <w:rFonts w:asciiTheme="minorHAnsi" w:hAnsiTheme="minorHAnsi" w:cstheme="minorHAnsi"/>
          <w:sz w:val="24"/>
          <w:szCs w:val="24"/>
          <w:shd w:val="clear" w:color="auto" w:fill="FFFFFF"/>
          <w:lang w:val="pt-BR"/>
        </w:rPr>
      </w:pPr>
      <w:r w:rsidRPr="00A7459C">
        <w:rPr>
          <w:rFonts w:asciiTheme="minorHAnsi" w:hAnsiTheme="minorHAnsi" w:cstheme="minorHAnsi"/>
          <w:b/>
          <w:sz w:val="24"/>
          <w:szCs w:val="24"/>
          <w:u w:val="single"/>
        </w:rPr>
        <w:t>JUSTIFICATIVA</w:t>
      </w:r>
      <w:r w:rsidRPr="00A7459C">
        <w:rPr>
          <w:rFonts w:asciiTheme="minorHAnsi" w:hAnsiTheme="minorHAnsi" w:cstheme="minorHAnsi"/>
          <w:b/>
          <w:sz w:val="24"/>
          <w:szCs w:val="24"/>
        </w:rPr>
        <w:t>:</w:t>
      </w:r>
      <w:r w:rsidRPr="00A7459C">
        <w:rPr>
          <w:rFonts w:asciiTheme="minorHAnsi" w:hAnsiTheme="minorHAnsi" w:cstheme="minorHAnsi"/>
          <w:b/>
          <w:sz w:val="24"/>
          <w:szCs w:val="24"/>
          <w:shd w:val="clear" w:color="auto" w:fill="FFFFFF"/>
        </w:rPr>
        <w:t xml:space="preserve"> </w:t>
      </w:r>
      <w:r w:rsidR="00CB4B03" w:rsidRPr="00A7459C">
        <w:rPr>
          <w:rFonts w:asciiTheme="minorHAnsi" w:hAnsiTheme="minorHAnsi" w:cstheme="minorHAnsi"/>
          <w:sz w:val="24"/>
          <w:szCs w:val="24"/>
          <w:shd w:val="clear" w:color="auto" w:fill="FFFFFF"/>
        </w:rPr>
        <w:t xml:space="preserve">A proposta tem como objetivo </w:t>
      </w:r>
      <w:r w:rsidR="00A7459C">
        <w:rPr>
          <w:rFonts w:asciiTheme="minorHAnsi" w:hAnsiTheme="minorHAnsi" w:cstheme="minorHAnsi"/>
          <w:sz w:val="24"/>
          <w:szCs w:val="24"/>
          <w:shd w:val="clear" w:color="auto" w:fill="FFFFFF"/>
        </w:rPr>
        <w:t xml:space="preserve">de </w:t>
      </w:r>
      <w:r w:rsidR="00A7459C" w:rsidRPr="00A7459C">
        <w:rPr>
          <w:rFonts w:asciiTheme="minorHAnsi" w:hAnsiTheme="minorHAnsi" w:cstheme="minorHAnsi"/>
          <w:sz w:val="24"/>
          <w:szCs w:val="24"/>
          <w:shd w:val="clear" w:color="auto" w:fill="FFFFFF"/>
        </w:rPr>
        <w:t>treinamento e aperfeiçoamento de pessoal</w:t>
      </w:r>
      <w:r w:rsidR="00E67264">
        <w:rPr>
          <w:rFonts w:asciiTheme="minorHAnsi" w:hAnsiTheme="minorHAnsi" w:cstheme="minorHAnsi"/>
          <w:sz w:val="24"/>
          <w:szCs w:val="24"/>
          <w:shd w:val="clear" w:color="auto" w:fill="FFFFFF"/>
        </w:rPr>
        <w:t xml:space="preserve"> dos servidores </w:t>
      </w:r>
      <w:r w:rsidR="00E67264" w:rsidRPr="00E67264">
        <w:rPr>
          <w:rFonts w:asciiTheme="minorHAnsi" w:hAnsiTheme="minorHAnsi" w:cstheme="minorHAnsi"/>
          <w:sz w:val="24"/>
          <w:szCs w:val="24"/>
          <w:shd w:val="clear" w:color="auto" w:fill="FFFFFF"/>
        </w:rPr>
        <w:t>que atuam ou que pretendem atuar na</w:t>
      </w:r>
      <w:r w:rsidR="00E67264">
        <w:rPr>
          <w:rFonts w:asciiTheme="minorHAnsi" w:hAnsiTheme="minorHAnsi" w:cstheme="minorHAnsi"/>
          <w:sz w:val="24"/>
          <w:szCs w:val="24"/>
          <w:shd w:val="clear" w:color="auto" w:fill="FFFFFF"/>
        </w:rPr>
        <w:t xml:space="preserve"> </w:t>
      </w:r>
      <w:r w:rsidR="00E67264" w:rsidRPr="00E67264">
        <w:rPr>
          <w:rFonts w:asciiTheme="minorHAnsi" w:hAnsiTheme="minorHAnsi" w:cstheme="minorHAnsi"/>
          <w:sz w:val="24"/>
          <w:szCs w:val="24"/>
          <w:shd w:val="clear" w:color="auto" w:fill="FFFFFF"/>
        </w:rPr>
        <w:t>produção de atos e normas jurídicas. A participação do Chefe do</w:t>
      </w:r>
      <w:r w:rsidR="00E67264">
        <w:rPr>
          <w:rFonts w:asciiTheme="minorHAnsi" w:hAnsiTheme="minorHAnsi" w:cstheme="minorHAnsi"/>
          <w:sz w:val="24"/>
          <w:szCs w:val="24"/>
          <w:shd w:val="clear" w:color="auto" w:fill="FFFFFF"/>
        </w:rPr>
        <w:t xml:space="preserve"> </w:t>
      </w:r>
      <w:r w:rsidR="00E67264" w:rsidRPr="00E67264">
        <w:rPr>
          <w:rFonts w:asciiTheme="minorHAnsi" w:hAnsiTheme="minorHAnsi" w:cstheme="minorHAnsi"/>
          <w:sz w:val="24"/>
          <w:szCs w:val="24"/>
          <w:shd w:val="clear" w:color="auto" w:fill="FFFFFF"/>
        </w:rPr>
        <w:t>Setor de Processo Legislativo</w:t>
      </w:r>
      <w:r w:rsidR="00D5686E">
        <w:rPr>
          <w:rFonts w:asciiTheme="minorHAnsi" w:hAnsiTheme="minorHAnsi" w:cstheme="minorHAnsi"/>
          <w:sz w:val="24"/>
          <w:szCs w:val="24"/>
          <w:shd w:val="clear" w:color="auto" w:fill="FFFFFF"/>
        </w:rPr>
        <w:t>, procurador e autoridade máxima</w:t>
      </w:r>
      <w:r w:rsidR="00E67264" w:rsidRPr="00E67264">
        <w:rPr>
          <w:rFonts w:asciiTheme="minorHAnsi" w:hAnsiTheme="minorHAnsi" w:cstheme="minorHAnsi"/>
          <w:sz w:val="24"/>
          <w:szCs w:val="24"/>
          <w:shd w:val="clear" w:color="auto" w:fill="FFFFFF"/>
        </w:rPr>
        <w:t xml:space="preserve"> é fundamental para a atualização de</w:t>
      </w:r>
      <w:r w:rsidR="00E67264">
        <w:rPr>
          <w:rFonts w:asciiTheme="minorHAnsi" w:hAnsiTheme="minorHAnsi" w:cstheme="minorHAnsi"/>
          <w:sz w:val="24"/>
          <w:szCs w:val="24"/>
          <w:shd w:val="clear" w:color="auto" w:fill="FFFFFF"/>
        </w:rPr>
        <w:t xml:space="preserve"> </w:t>
      </w:r>
      <w:r w:rsidR="00E67264" w:rsidRPr="00E67264">
        <w:rPr>
          <w:rFonts w:asciiTheme="minorHAnsi" w:hAnsiTheme="minorHAnsi" w:cstheme="minorHAnsi"/>
          <w:sz w:val="24"/>
          <w:szCs w:val="24"/>
          <w:shd w:val="clear" w:color="auto" w:fill="FFFFFF"/>
        </w:rPr>
        <w:t xml:space="preserve">conhecimentos e o aprimoramento das rotinas </w:t>
      </w:r>
      <w:r w:rsidR="00D5686E">
        <w:rPr>
          <w:rFonts w:asciiTheme="minorHAnsi" w:hAnsiTheme="minorHAnsi" w:cstheme="minorHAnsi"/>
          <w:sz w:val="24"/>
          <w:szCs w:val="24"/>
          <w:shd w:val="clear" w:color="auto" w:fill="FFFFFF"/>
        </w:rPr>
        <w:t>desta casa de leis</w:t>
      </w:r>
      <w:r w:rsidR="00E67264" w:rsidRPr="00E67264">
        <w:rPr>
          <w:rFonts w:asciiTheme="minorHAnsi" w:hAnsiTheme="minorHAnsi" w:cstheme="minorHAnsi"/>
          <w:sz w:val="24"/>
          <w:szCs w:val="24"/>
          <w:shd w:val="clear" w:color="auto" w:fill="FFFFFF"/>
        </w:rPr>
        <w:t>, que é o</w:t>
      </w:r>
      <w:r w:rsidR="00E67264">
        <w:rPr>
          <w:rFonts w:asciiTheme="minorHAnsi" w:hAnsiTheme="minorHAnsi" w:cstheme="minorHAnsi"/>
          <w:sz w:val="24"/>
          <w:szCs w:val="24"/>
          <w:shd w:val="clear" w:color="auto" w:fill="FFFFFF"/>
        </w:rPr>
        <w:t xml:space="preserve"> </w:t>
      </w:r>
      <w:r w:rsidR="00E67264" w:rsidRPr="00E67264">
        <w:rPr>
          <w:rFonts w:asciiTheme="minorHAnsi" w:hAnsiTheme="minorHAnsi" w:cstheme="minorHAnsi"/>
          <w:sz w:val="24"/>
          <w:szCs w:val="24"/>
          <w:shd w:val="clear" w:color="auto" w:fill="FFFFFF"/>
        </w:rPr>
        <w:t>núcleo operacional do processo legislativo desta Casa, garantindo</w:t>
      </w:r>
      <w:r w:rsidR="00E67264">
        <w:rPr>
          <w:rFonts w:asciiTheme="minorHAnsi" w:hAnsiTheme="minorHAnsi" w:cstheme="minorHAnsi"/>
          <w:sz w:val="24"/>
          <w:szCs w:val="24"/>
          <w:shd w:val="clear" w:color="auto" w:fill="FFFFFF"/>
        </w:rPr>
        <w:t xml:space="preserve"> </w:t>
      </w:r>
      <w:r w:rsidR="00E67264" w:rsidRPr="00E67264">
        <w:rPr>
          <w:rFonts w:asciiTheme="minorHAnsi" w:hAnsiTheme="minorHAnsi" w:cstheme="minorHAnsi"/>
          <w:sz w:val="24"/>
          <w:szCs w:val="24"/>
          <w:shd w:val="clear" w:color="auto" w:fill="FFFFFF"/>
        </w:rPr>
        <w:t>maior eficiência e segurança jurídica na elaboração e tramitação</w:t>
      </w:r>
      <w:r w:rsidR="00E67264">
        <w:rPr>
          <w:rFonts w:asciiTheme="minorHAnsi" w:hAnsiTheme="minorHAnsi" w:cstheme="minorHAnsi"/>
          <w:sz w:val="24"/>
          <w:szCs w:val="24"/>
          <w:shd w:val="clear" w:color="auto" w:fill="FFFFFF"/>
        </w:rPr>
        <w:t xml:space="preserve"> </w:t>
      </w:r>
      <w:r w:rsidR="00E67264" w:rsidRPr="00E67264">
        <w:rPr>
          <w:rFonts w:asciiTheme="minorHAnsi" w:hAnsiTheme="minorHAnsi" w:cstheme="minorHAnsi"/>
          <w:sz w:val="24"/>
          <w:szCs w:val="24"/>
          <w:shd w:val="clear" w:color="auto" w:fill="FFFFFF"/>
        </w:rPr>
        <w:t>das proposições.</w:t>
      </w:r>
      <w:r w:rsidR="00F5113A">
        <w:rPr>
          <w:rFonts w:asciiTheme="minorHAnsi" w:hAnsiTheme="minorHAnsi" w:cstheme="minorHAnsi"/>
          <w:sz w:val="24"/>
          <w:szCs w:val="24"/>
          <w:shd w:val="clear" w:color="auto" w:fill="FFFFFF"/>
          <w:lang w:val="pt-BR"/>
        </w:rPr>
        <w:t xml:space="preserve"> </w:t>
      </w:r>
    </w:p>
    <w:p w14:paraId="543A50FA" w14:textId="77777777" w:rsidR="004C4958" w:rsidRDefault="004C4958" w:rsidP="004C4958">
      <w:pPr>
        <w:pStyle w:val="TableParagraph"/>
        <w:spacing w:line="360" w:lineRule="auto"/>
        <w:ind w:left="120"/>
        <w:jc w:val="both"/>
        <w:rPr>
          <w:rFonts w:asciiTheme="minorHAnsi" w:hAnsiTheme="minorHAnsi" w:cstheme="minorHAnsi"/>
          <w:sz w:val="24"/>
          <w:szCs w:val="24"/>
          <w:shd w:val="clear" w:color="auto" w:fill="FFFFFF"/>
          <w:lang w:val="pt-BR"/>
        </w:rPr>
      </w:pPr>
    </w:p>
    <w:p w14:paraId="20A32155" w14:textId="7B441004" w:rsidR="00EF4B0D" w:rsidRPr="00EF4B0D" w:rsidRDefault="00EF4B0D" w:rsidP="004C4958">
      <w:pPr>
        <w:pStyle w:val="TableParagraph"/>
        <w:spacing w:line="360" w:lineRule="auto"/>
        <w:ind w:left="120"/>
        <w:jc w:val="both"/>
        <w:rPr>
          <w:rFonts w:asciiTheme="minorHAnsi" w:hAnsiTheme="minorHAnsi" w:cstheme="minorHAnsi"/>
          <w:sz w:val="24"/>
          <w:szCs w:val="24"/>
          <w:shd w:val="clear" w:color="auto" w:fill="FFFFFF"/>
          <w:lang w:val="pt-BR"/>
        </w:rPr>
      </w:pPr>
      <w:r w:rsidRPr="00EF4B0D">
        <w:rPr>
          <w:rFonts w:asciiTheme="minorHAnsi" w:hAnsiTheme="minorHAnsi" w:cstheme="minorHAnsi"/>
          <w:sz w:val="24"/>
          <w:szCs w:val="24"/>
          <w:shd w:val="clear" w:color="auto" w:fill="FFFFFF"/>
          <w:lang w:val="pt-BR"/>
        </w:rPr>
        <w:t>A contratação de hospedagem no mesmo estabelecimento onde será realizado o evento justifica-se, primordialmente, pela redução de custos indiretos. Ao concentrar as atividades no mesmo local, a Administração Pública elimina a necessidade de</w:t>
      </w:r>
      <w:r>
        <w:rPr>
          <w:rFonts w:asciiTheme="minorHAnsi" w:hAnsiTheme="minorHAnsi" w:cstheme="minorHAnsi"/>
          <w:sz w:val="24"/>
          <w:szCs w:val="24"/>
          <w:shd w:val="clear" w:color="auto" w:fill="FFFFFF"/>
          <w:lang w:val="pt-BR"/>
        </w:rPr>
        <w:t xml:space="preserve">:  transporte\translato: </w:t>
      </w:r>
      <w:r w:rsidRPr="00EF4B0D">
        <w:rPr>
          <w:rFonts w:asciiTheme="minorHAnsi" w:hAnsiTheme="minorHAnsi" w:cstheme="minorHAnsi"/>
          <w:sz w:val="24"/>
          <w:szCs w:val="24"/>
          <w:shd w:val="clear" w:color="auto" w:fill="FFFFFF"/>
          <w:lang w:val="pt-BR"/>
        </w:rPr>
        <w:t>Dispensa-se a contratação de vans, ônibus ou o pagamento de táxis/aplicativos para o deslocamento diário entre hotéis e o centro de convenções.</w:t>
      </w:r>
    </w:p>
    <w:p w14:paraId="2D428542" w14:textId="77777777" w:rsidR="00EF4B0D" w:rsidRDefault="00EF4B0D" w:rsidP="004C4958">
      <w:pPr>
        <w:pStyle w:val="TableParagraph"/>
        <w:spacing w:line="360" w:lineRule="auto"/>
        <w:ind w:left="120"/>
        <w:jc w:val="both"/>
        <w:rPr>
          <w:rFonts w:asciiTheme="minorHAnsi" w:hAnsiTheme="minorHAnsi" w:cstheme="minorHAnsi"/>
          <w:sz w:val="24"/>
          <w:szCs w:val="24"/>
          <w:shd w:val="clear" w:color="auto" w:fill="FFFFFF"/>
          <w:lang w:val="pt-BR"/>
        </w:rPr>
      </w:pPr>
    </w:p>
    <w:p w14:paraId="7326B2C2" w14:textId="3DB9366E" w:rsidR="00F5113A" w:rsidRDefault="00EF4B0D" w:rsidP="004C4958">
      <w:pPr>
        <w:pStyle w:val="TableParagraph"/>
        <w:spacing w:line="360" w:lineRule="auto"/>
        <w:ind w:left="120"/>
        <w:jc w:val="both"/>
        <w:rPr>
          <w:rFonts w:asciiTheme="minorHAnsi" w:hAnsiTheme="minorHAnsi" w:cstheme="minorHAnsi"/>
          <w:sz w:val="24"/>
          <w:szCs w:val="24"/>
          <w:shd w:val="clear" w:color="auto" w:fill="FFFFFF"/>
          <w:lang w:val="pt-BR"/>
        </w:rPr>
      </w:pPr>
      <w:r w:rsidRPr="00EF4B0D">
        <w:rPr>
          <w:rFonts w:asciiTheme="minorHAnsi" w:hAnsiTheme="minorHAnsi" w:cstheme="minorHAnsi"/>
          <w:sz w:val="24"/>
          <w:szCs w:val="24"/>
          <w:shd w:val="clear" w:color="auto" w:fill="FFFFFF"/>
          <w:lang w:val="pt-BR"/>
        </w:rPr>
        <w:t>Otimização de Tempo: Reduz-se a perda de horas produtivas com deslocamentos urbanos e possíveis atrasos decorrentes do tráfego local, garantindo o cumprimento integral do cronograma acadêmico/profissional</w:t>
      </w:r>
      <w:r w:rsidR="00D5686E">
        <w:rPr>
          <w:rFonts w:asciiTheme="minorHAnsi" w:hAnsiTheme="minorHAnsi" w:cstheme="minorHAnsi"/>
          <w:sz w:val="24"/>
          <w:szCs w:val="24"/>
          <w:shd w:val="clear" w:color="auto" w:fill="FFFFFF"/>
          <w:lang w:val="pt-BR"/>
        </w:rPr>
        <w:t>, bem como a segurança dos participantes</w:t>
      </w:r>
      <w:r w:rsidRPr="00EF4B0D">
        <w:rPr>
          <w:rFonts w:asciiTheme="minorHAnsi" w:hAnsiTheme="minorHAnsi" w:cstheme="minorHAnsi"/>
          <w:sz w:val="24"/>
          <w:szCs w:val="24"/>
          <w:shd w:val="clear" w:color="auto" w:fill="FFFFFF"/>
          <w:lang w:val="pt-BR"/>
        </w:rPr>
        <w:t>.</w:t>
      </w:r>
    </w:p>
    <w:p w14:paraId="0127826D" w14:textId="77777777" w:rsidR="004C4958" w:rsidRDefault="004C4958" w:rsidP="00AC5C46">
      <w:pPr>
        <w:pStyle w:val="TableParagraph"/>
        <w:ind w:left="120"/>
        <w:jc w:val="both"/>
        <w:rPr>
          <w:rFonts w:asciiTheme="minorHAnsi" w:hAnsiTheme="minorHAnsi" w:cstheme="minorHAnsi"/>
          <w:sz w:val="24"/>
          <w:szCs w:val="24"/>
          <w:shd w:val="clear" w:color="auto" w:fill="FFFFFF"/>
        </w:rPr>
      </w:pPr>
    </w:p>
    <w:p w14:paraId="24B1DA0A" w14:textId="77777777" w:rsidR="00454F96" w:rsidRPr="00A7459C" w:rsidRDefault="00454F96" w:rsidP="00AC5C46">
      <w:pPr>
        <w:pStyle w:val="PargrafodaLista"/>
        <w:numPr>
          <w:ilvl w:val="0"/>
          <w:numId w:val="10"/>
        </w:numPr>
        <w:jc w:val="both"/>
        <w:rPr>
          <w:rFonts w:cstheme="minorHAnsi"/>
          <w:b/>
          <w:sz w:val="22"/>
          <w:szCs w:val="22"/>
          <w:u w:val="single"/>
        </w:rPr>
      </w:pPr>
      <w:r w:rsidRPr="00A7459C">
        <w:rPr>
          <w:rFonts w:cstheme="minorHAnsi"/>
          <w:b/>
          <w:sz w:val="22"/>
          <w:szCs w:val="22"/>
          <w:u w:val="single"/>
        </w:rPr>
        <w:t>DOS REQUISITOS DA CONTRATAÇÃO</w:t>
      </w:r>
    </w:p>
    <w:p w14:paraId="560668DB" w14:textId="77777777" w:rsidR="00454F96" w:rsidRPr="00A7459C" w:rsidRDefault="00454F96" w:rsidP="00AC5C46">
      <w:pPr>
        <w:pStyle w:val="PargrafodaLista"/>
        <w:numPr>
          <w:ilvl w:val="1"/>
          <w:numId w:val="10"/>
        </w:numPr>
        <w:jc w:val="both"/>
        <w:rPr>
          <w:rFonts w:cstheme="minorHAnsi"/>
          <w:b/>
          <w:sz w:val="22"/>
          <w:szCs w:val="22"/>
          <w:u w:val="single"/>
        </w:rPr>
      </w:pPr>
      <w:r w:rsidRPr="00A7459C">
        <w:rPr>
          <w:rFonts w:cstheme="minorHAnsi"/>
          <w:b/>
          <w:sz w:val="22"/>
          <w:szCs w:val="22"/>
          <w:u w:val="single"/>
        </w:rPr>
        <w:t>A contratada deverá:</w:t>
      </w:r>
    </w:p>
    <w:p w14:paraId="4EF16E60" w14:textId="77777777" w:rsidR="00454F96" w:rsidRPr="00A7459C" w:rsidRDefault="00454F96" w:rsidP="00AC5C46">
      <w:pPr>
        <w:pStyle w:val="PargrafodaLista"/>
        <w:numPr>
          <w:ilvl w:val="2"/>
          <w:numId w:val="10"/>
        </w:numPr>
        <w:jc w:val="both"/>
        <w:rPr>
          <w:rFonts w:cstheme="minorHAnsi"/>
          <w:sz w:val="22"/>
          <w:szCs w:val="22"/>
        </w:rPr>
      </w:pPr>
      <w:r w:rsidRPr="00A7459C">
        <w:rPr>
          <w:rFonts w:cstheme="minorHAnsi"/>
          <w:sz w:val="22"/>
          <w:szCs w:val="22"/>
        </w:rPr>
        <w:t>Emitir nota fiscal pelos serviços prestados (NF-e, modelo 55);</w:t>
      </w:r>
    </w:p>
    <w:p w14:paraId="1F244A65" w14:textId="77777777" w:rsidR="00454F96" w:rsidRPr="00A7459C" w:rsidRDefault="00454F96" w:rsidP="00AC5C46">
      <w:pPr>
        <w:pStyle w:val="PargrafodaLista"/>
        <w:numPr>
          <w:ilvl w:val="2"/>
          <w:numId w:val="10"/>
        </w:numPr>
        <w:jc w:val="both"/>
        <w:rPr>
          <w:rFonts w:cstheme="minorHAnsi"/>
          <w:sz w:val="22"/>
          <w:szCs w:val="22"/>
        </w:rPr>
      </w:pPr>
      <w:r w:rsidRPr="00A7459C">
        <w:rPr>
          <w:rFonts w:cstheme="minorHAnsi"/>
          <w:sz w:val="22"/>
          <w:szCs w:val="22"/>
        </w:rPr>
        <w:t>Possuir inscrição no Cadastro Nacional de Pessoa Jurídica (CNPJ)</w:t>
      </w:r>
    </w:p>
    <w:p w14:paraId="4E46BF49" w14:textId="77777777" w:rsidR="00454F96" w:rsidRPr="00A7459C" w:rsidRDefault="00454F96" w:rsidP="00AC5C46">
      <w:pPr>
        <w:pStyle w:val="PargrafodaLista"/>
        <w:numPr>
          <w:ilvl w:val="2"/>
          <w:numId w:val="10"/>
        </w:numPr>
        <w:jc w:val="both"/>
        <w:rPr>
          <w:rFonts w:cstheme="minorHAnsi"/>
          <w:sz w:val="22"/>
          <w:szCs w:val="22"/>
        </w:rPr>
      </w:pPr>
      <w:r w:rsidRPr="00A7459C">
        <w:rPr>
          <w:rFonts w:cstheme="minorHAnsi"/>
          <w:sz w:val="22"/>
          <w:szCs w:val="22"/>
        </w:rPr>
        <w:t xml:space="preserve">Não estar impedida de contratar com a Administração pública. </w:t>
      </w:r>
    </w:p>
    <w:p w14:paraId="0B252F03" w14:textId="77777777" w:rsidR="00454F96" w:rsidRPr="00A7459C" w:rsidRDefault="00454F96" w:rsidP="00AC5C46">
      <w:pPr>
        <w:pStyle w:val="PargrafodaLista"/>
        <w:numPr>
          <w:ilvl w:val="2"/>
          <w:numId w:val="10"/>
        </w:numPr>
        <w:jc w:val="both"/>
        <w:rPr>
          <w:rFonts w:cstheme="minorHAnsi"/>
          <w:sz w:val="22"/>
          <w:szCs w:val="22"/>
        </w:rPr>
      </w:pPr>
      <w:r w:rsidRPr="00A7459C">
        <w:rPr>
          <w:rFonts w:cstheme="minorHAnsi"/>
          <w:sz w:val="22"/>
          <w:szCs w:val="22"/>
        </w:rPr>
        <w:t>Estar em regularidade perante a Previdência Social – INSS e perante o Fundo de Garantia por Tempo de Serviço – FGTS.</w:t>
      </w:r>
    </w:p>
    <w:p w14:paraId="2C893140" w14:textId="77777777" w:rsidR="00454F96" w:rsidRPr="00A7459C" w:rsidRDefault="00454F96" w:rsidP="00AC5C46">
      <w:pPr>
        <w:pStyle w:val="PargrafodaLista"/>
        <w:ind w:left="1224"/>
        <w:jc w:val="both"/>
        <w:rPr>
          <w:rFonts w:cstheme="minorHAnsi"/>
          <w:b/>
          <w:sz w:val="22"/>
          <w:szCs w:val="22"/>
          <w:u w:val="single"/>
        </w:rPr>
      </w:pPr>
    </w:p>
    <w:p w14:paraId="26332FB4" w14:textId="77777777" w:rsidR="00454F96" w:rsidRPr="00A7459C" w:rsidRDefault="00454F96" w:rsidP="00AC5C46">
      <w:pPr>
        <w:pStyle w:val="PargrafodaLista"/>
        <w:numPr>
          <w:ilvl w:val="0"/>
          <w:numId w:val="10"/>
        </w:numPr>
        <w:jc w:val="both"/>
        <w:rPr>
          <w:rFonts w:cstheme="minorHAnsi"/>
          <w:sz w:val="22"/>
          <w:szCs w:val="22"/>
        </w:rPr>
      </w:pPr>
      <w:r w:rsidRPr="00A7459C">
        <w:rPr>
          <w:rFonts w:cstheme="minorHAnsi"/>
          <w:b/>
          <w:sz w:val="22"/>
          <w:szCs w:val="22"/>
          <w:u w:val="single"/>
        </w:rPr>
        <w:t>DA EXECUÇÃO DO OBJETO – PRAZO, LOCAL E RECEBIMENTO</w:t>
      </w:r>
    </w:p>
    <w:p w14:paraId="3A40DCED" w14:textId="77777777" w:rsidR="00454F96" w:rsidRDefault="00454F96" w:rsidP="00AC5C46">
      <w:pPr>
        <w:pStyle w:val="PargrafodaLista"/>
        <w:numPr>
          <w:ilvl w:val="1"/>
          <w:numId w:val="10"/>
        </w:numPr>
        <w:jc w:val="both"/>
        <w:rPr>
          <w:rFonts w:cstheme="minorHAnsi"/>
          <w:sz w:val="22"/>
          <w:szCs w:val="22"/>
        </w:rPr>
      </w:pPr>
      <w:r w:rsidRPr="00A7459C">
        <w:rPr>
          <w:rFonts w:cstheme="minorHAnsi"/>
          <w:sz w:val="22"/>
          <w:szCs w:val="22"/>
        </w:rPr>
        <w:t>As capacitações e hospedagem deverão ocorrer na modalidade presencial. A localidade, as datas e horários seguirão as especificações pré-estabelecidas pelas contratadas.</w:t>
      </w:r>
    </w:p>
    <w:p w14:paraId="791BDF16" w14:textId="77777777" w:rsidR="00F86745" w:rsidRDefault="00F86745" w:rsidP="00AC5C46">
      <w:pPr>
        <w:pStyle w:val="PargrafodaLista"/>
        <w:ind w:left="792"/>
        <w:jc w:val="both"/>
        <w:rPr>
          <w:rFonts w:cstheme="minorHAnsi"/>
          <w:sz w:val="22"/>
          <w:szCs w:val="22"/>
        </w:rPr>
      </w:pPr>
    </w:p>
    <w:p w14:paraId="6BE3B9A0" w14:textId="77777777" w:rsidR="00454F96" w:rsidRPr="00A7459C" w:rsidRDefault="00454F96" w:rsidP="00AC5C46">
      <w:pPr>
        <w:pStyle w:val="PargrafodaLista"/>
        <w:numPr>
          <w:ilvl w:val="0"/>
          <w:numId w:val="10"/>
        </w:numPr>
        <w:jc w:val="both"/>
        <w:rPr>
          <w:rFonts w:cstheme="minorHAnsi"/>
          <w:b/>
          <w:sz w:val="22"/>
          <w:szCs w:val="22"/>
          <w:u w:val="single"/>
        </w:rPr>
      </w:pPr>
      <w:r w:rsidRPr="00A7459C">
        <w:rPr>
          <w:rFonts w:cstheme="minorHAnsi"/>
          <w:b/>
          <w:sz w:val="22"/>
          <w:szCs w:val="22"/>
          <w:u w:val="single"/>
        </w:rPr>
        <w:t>DOS CRITÉRIOS DE MEDIÇÃO E PAGAMENTO</w:t>
      </w:r>
    </w:p>
    <w:p w14:paraId="4FA9AAFC" w14:textId="77777777" w:rsidR="00454F96" w:rsidRPr="00A7459C" w:rsidRDefault="00454F96" w:rsidP="00AC5C46">
      <w:pPr>
        <w:pStyle w:val="PargrafodaLista"/>
        <w:numPr>
          <w:ilvl w:val="1"/>
          <w:numId w:val="10"/>
        </w:numPr>
        <w:jc w:val="both"/>
        <w:rPr>
          <w:rFonts w:cstheme="minorHAnsi"/>
          <w:b/>
          <w:sz w:val="22"/>
          <w:szCs w:val="22"/>
          <w:u w:val="single"/>
        </w:rPr>
      </w:pPr>
      <w:r w:rsidRPr="00A7459C">
        <w:rPr>
          <w:rFonts w:cstheme="minorHAnsi"/>
          <w:sz w:val="22"/>
          <w:szCs w:val="22"/>
        </w:rPr>
        <w:t>O pagamento será efetuado dentro do prazo máximo de 10 (dez) dias após a certificação da execução dos serviços, com a apresentação da nota fiscal, devidamente aprovada pelo responsável do Setor Requisitante, de acordo com as condições estabelecidas neste Termo de Referência.</w:t>
      </w:r>
    </w:p>
    <w:p w14:paraId="2687B37D" w14:textId="77777777" w:rsidR="00454F96" w:rsidRPr="00A7459C" w:rsidRDefault="00454F96" w:rsidP="00AC5C46">
      <w:pPr>
        <w:pStyle w:val="PargrafodaLista"/>
        <w:numPr>
          <w:ilvl w:val="1"/>
          <w:numId w:val="10"/>
        </w:numPr>
        <w:jc w:val="both"/>
        <w:rPr>
          <w:rFonts w:cstheme="minorHAnsi"/>
          <w:sz w:val="22"/>
          <w:szCs w:val="22"/>
        </w:rPr>
      </w:pPr>
      <w:r w:rsidRPr="00A7459C">
        <w:rPr>
          <w:rFonts w:cstheme="minorHAnsi"/>
          <w:sz w:val="22"/>
          <w:szCs w:val="22"/>
        </w:rPr>
        <w:lastRenderedPageBreak/>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EFD9309" w14:textId="77777777" w:rsidR="00454F96" w:rsidRPr="00A7459C" w:rsidRDefault="00454F96" w:rsidP="00AC5C46">
      <w:pPr>
        <w:pStyle w:val="PargrafodaLista"/>
        <w:ind w:left="792"/>
        <w:jc w:val="both"/>
        <w:rPr>
          <w:rFonts w:cstheme="minorHAnsi"/>
          <w:sz w:val="22"/>
          <w:szCs w:val="22"/>
        </w:rPr>
      </w:pPr>
    </w:p>
    <w:p w14:paraId="20FE84D5" w14:textId="77777777" w:rsidR="00454F96" w:rsidRPr="00A7459C" w:rsidRDefault="00454F96" w:rsidP="00AC5C46">
      <w:pPr>
        <w:pStyle w:val="PargrafodaLista"/>
        <w:numPr>
          <w:ilvl w:val="1"/>
          <w:numId w:val="10"/>
        </w:numPr>
        <w:jc w:val="both"/>
        <w:rPr>
          <w:rFonts w:cstheme="minorHAnsi"/>
          <w:sz w:val="22"/>
          <w:szCs w:val="22"/>
        </w:rPr>
      </w:pPr>
      <w:r w:rsidRPr="00A7459C">
        <w:rPr>
          <w:rFonts w:cstheme="minorHAnsi"/>
          <w:sz w:val="22"/>
          <w:szCs w:val="22"/>
        </w:rPr>
        <w:t>Deverão constar do documento fiscal, o Banco, o número da conta corrente e a agência bancária, sem os quais o pagamento ficará retido por falta de informação fundamental.</w:t>
      </w:r>
    </w:p>
    <w:p w14:paraId="5F3A9A92" w14:textId="77777777" w:rsidR="00454F96" w:rsidRPr="00A7459C" w:rsidRDefault="00454F96" w:rsidP="00AC5C46">
      <w:pPr>
        <w:pStyle w:val="PargrafodaLista"/>
        <w:rPr>
          <w:rFonts w:cstheme="minorHAnsi"/>
          <w:sz w:val="22"/>
          <w:szCs w:val="22"/>
        </w:rPr>
      </w:pPr>
    </w:p>
    <w:p w14:paraId="6648BFE8" w14:textId="77777777" w:rsidR="00454F96" w:rsidRPr="00A7459C" w:rsidRDefault="00454F96" w:rsidP="00AC5C46">
      <w:pPr>
        <w:pStyle w:val="PargrafodaLista"/>
        <w:numPr>
          <w:ilvl w:val="0"/>
          <w:numId w:val="10"/>
        </w:numPr>
        <w:jc w:val="both"/>
        <w:rPr>
          <w:rFonts w:cstheme="minorHAnsi"/>
          <w:b/>
          <w:sz w:val="22"/>
          <w:szCs w:val="22"/>
          <w:u w:val="single"/>
        </w:rPr>
      </w:pPr>
      <w:r w:rsidRPr="00A7459C">
        <w:rPr>
          <w:rFonts w:cstheme="minorHAnsi"/>
          <w:b/>
          <w:sz w:val="22"/>
          <w:szCs w:val="22"/>
          <w:u w:val="single"/>
        </w:rPr>
        <w:t>DAS DISPOSIÇÕES FINAIS</w:t>
      </w:r>
    </w:p>
    <w:p w14:paraId="174276C4" w14:textId="77777777" w:rsidR="00454F96" w:rsidRPr="00A7459C" w:rsidRDefault="00454F96" w:rsidP="00AC5C46">
      <w:pPr>
        <w:pStyle w:val="PargrafodaLista"/>
        <w:numPr>
          <w:ilvl w:val="1"/>
          <w:numId w:val="10"/>
        </w:numPr>
        <w:jc w:val="both"/>
        <w:rPr>
          <w:rFonts w:cstheme="minorHAnsi"/>
          <w:sz w:val="22"/>
          <w:szCs w:val="22"/>
        </w:rPr>
      </w:pPr>
      <w:r w:rsidRPr="00A7459C">
        <w:rPr>
          <w:rFonts w:cstheme="minorHAnsi"/>
          <w:sz w:val="22"/>
          <w:szCs w:val="22"/>
        </w:rPr>
        <w:t>A participação nesta Contratação Pública implica no conhecimento integral dos termos e condições nela inseridos, por parte dos proponentes, bem como das demais normas legais que disciplinam a matéria.</w:t>
      </w:r>
    </w:p>
    <w:p w14:paraId="6BD2F77F" w14:textId="77777777" w:rsidR="00454F96" w:rsidRPr="00A7459C" w:rsidRDefault="00454F96" w:rsidP="00AC5C46">
      <w:pPr>
        <w:pStyle w:val="PargrafodaLista"/>
        <w:numPr>
          <w:ilvl w:val="1"/>
          <w:numId w:val="10"/>
        </w:numPr>
        <w:jc w:val="both"/>
        <w:rPr>
          <w:rFonts w:cstheme="minorHAnsi"/>
          <w:sz w:val="22"/>
          <w:szCs w:val="22"/>
        </w:rPr>
      </w:pPr>
      <w:r w:rsidRPr="00A7459C">
        <w:rPr>
          <w:rFonts w:cstheme="minorHAnsi"/>
          <w:sz w:val="22"/>
          <w:szCs w:val="22"/>
        </w:rPr>
        <w:t>As partes não estão eximidas do cumprimento de obrigações e responsabilidades previstas na legislação vigente e não expressas neste Termo de Referência.</w:t>
      </w:r>
    </w:p>
    <w:p w14:paraId="176DA91E" w14:textId="77777777" w:rsidR="00454F96" w:rsidRPr="00A7459C" w:rsidRDefault="00454F96" w:rsidP="00AC5C46">
      <w:pPr>
        <w:pStyle w:val="PargrafodaLista"/>
        <w:numPr>
          <w:ilvl w:val="1"/>
          <w:numId w:val="10"/>
        </w:numPr>
        <w:jc w:val="both"/>
        <w:rPr>
          <w:rFonts w:cstheme="minorHAnsi"/>
          <w:sz w:val="22"/>
          <w:szCs w:val="22"/>
        </w:rPr>
      </w:pPr>
      <w:r w:rsidRPr="00A7459C">
        <w:rPr>
          <w:rFonts w:cstheme="minorHAnsi"/>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p>
    <w:p w14:paraId="64FD9F9D" w14:textId="77777777" w:rsidR="00454F96" w:rsidRPr="00A7459C" w:rsidRDefault="00454F96" w:rsidP="00AC5C46">
      <w:pPr>
        <w:jc w:val="both"/>
        <w:rPr>
          <w:rFonts w:cstheme="minorHAnsi"/>
          <w:sz w:val="24"/>
          <w:szCs w:val="24"/>
          <w:shd w:val="clear" w:color="auto" w:fill="FFFFFF"/>
        </w:rPr>
      </w:pPr>
    </w:p>
    <w:p w14:paraId="0C93C73A" w14:textId="541A586A" w:rsidR="003B1FED" w:rsidRDefault="003B1FED" w:rsidP="00AC5C46">
      <w:pPr>
        <w:jc w:val="center"/>
        <w:rPr>
          <w:rFonts w:cstheme="minorHAnsi"/>
          <w:sz w:val="24"/>
          <w:szCs w:val="24"/>
        </w:rPr>
      </w:pPr>
      <w:r w:rsidRPr="00A7459C">
        <w:rPr>
          <w:rFonts w:cstheme="minorHAnsi"/>
          <w:sz w:val="24"/>
          <w:szCs w:val="24"/>
        </w:rPr>
        <w:t xml:space="preserve">Santa Bárbara d’Oeste/SP, </w:t>
      </w:r>
      <w:r w:rsidR="00E67264">
        <w:rPr>
          <w:rFonts w:cstheme="minorHAnsi"/>
          <w:sz w:val="24"/>
          <w:szCs w:val="24"/>
        </w:rPr>
        <w:t>18 de fevereiro de 2026.</w:t>
      </w:r>
    </w:p>
    <w:p w14:paraId="0C598658" w14:textId="77777777" w:rsidR="00E77873" w:rsidRPr="00A7459C" w:rsidRDefault="00E77873" w:rsidP="00AC5C46">
      <w:pPr>
        <w:jc w:val="center"/>
        <w:rPr>
          <w:rFonts w:cstheme="minorHAnsi"/>
          <w:sz w:val="24"/>
          <w:szCs w:val="24"/>
        </w:rPr>
      </w:pPr>
    </w:p>
    <w:p w14:paraId="64C2C27A" w14:textId="77777777" w:rsidR="003B1FED" w:rsidRDefault="003B1FED" w:rsidP="00AC5C46">
      <w:pPr>
        <w:jc w:val="center"/>
        <w:rPr>
          <w:rFonts w:cstheme="minorHAnsi"/>
          <w:sz w:val="24"/>
          <w:szCs w:val="24"/>
        </w:rPr>
      </w:pPr>
      <w:r w:rsidRPr="00A7459C">
        <w:rPr>
          <w:rFonts w:cstheme="minorHAnsi"/>
          <w:sz w:val="24"/>
          <w:szCs w:val="24"/>
        </w:rPr>
        <w:t>Responsável pela elaboração do Termo de Referência:</w:t>
      </w:r>
    </w:p>
    <w:p w14:paraId="11BE07B7" w14:textId="77777777" w:rsidR="00E77873" w:rsidRPr="00A7459C" w:rsidRDefault="00E77873" w:rsidP="00AC5C46">
      <w:pPr>
        <w:jc w:val="center"/>
        <w:rPr>
          <w:rFonts w:cstheme="minorHAnsi"/>
          <w:sz w:val="24"/>
          <w:szCs w:val="24"/>
        </w:rPr>
      </w:pPr>
    </w:p>
    <w:p w14:paraId="1EABB1D1" w14:textId="77777777" w:rsidR="00027EA0" w:rsidRPr="00A7459C" w:rsidRDefault="00027EA0" w:rsidP="00AC5C46">
      <w:pPr>
        <w:jc w:val="center"/>
        <w:rPr>
          <w:rFonts w:cstheme="minorHAnsi"/>
          <w:b/>
          <w:sz w:val="24"/>
          <w:szCs w:val="24"/>
        </w:rPr>
      </w:pPr>
      <w:r w:rsidRPr="00A7459C">
        <w:rPr>
          <w:rFonts w:cstheme="minorHAnsi"/>
          <w:b/>
          <w:sz w:val="24"/>
          <w:szCs w:val="24"/>
        </w:rPr>
        <w:t>FERNANDO MIQUELOTO KAWAI</w:t>
      </w:r>
    </w:p>
    <w:p w14:paraId="3BD15D31" w14:textId="77777777" w:rsidR="00027EA0" w:rsidRPr="00A7459C" w:rsidRDefault="00027EA0" w:rsidP="00AC5C46">
      <w:pPr>
        <w:jc w:val="center"/>
        <w:rPr>
          <w:rFonts w:cstheme="minorHAnsi"/>
          <w:sz w:val="24"/>
          <w:szCs w:val="24"/>
        </w:rPr>
      </w:pPr>
      <w:r w:rsidRPr="00A7459C">
        <w:rPr>
          <w:rFonts w:cstheme="minorHAnsi"/>
          <w:sz w:val="24"/>
          <w:szCs w:val="24"/>
        </w:rPr>
        <w:t>Chefe do Setor de Suprimentos e Patrimônio</w:t>
      </w:r>
    </w:p>
    <w:p w14:paraId="69F0F877" w14:textId="77777777" w:rsidR="003B1FED" w:rsidRDefault="003B1FED" w:rsidP="00AC5C46">
      <w:pPr>
        <w:rPr>
          <w:rFonts w:cstheme="minorHAnsi"/>
          <w:sz w:val="24"/>
          <w:szCs w:val="24"/>
        </w:rPr>
      </w:pPr>
    </w:p>
    <w:p w14:paraId="01ED468F" w14:textId="77777777" w:rsidR="00681D6B" w:rsidRPr="00A7459C" w:rsidRDefault="00681D6B" w:rsidP="00AC5C46">
      <w:pPr>
        <w:rPr>
          <w:rFonts w:cstheme="minorHAnsi"/>
          <w:sz w:val="24"/>
          <w:szCs w:val="24"/>
        </w:rPr>
      </w:pPr>
    </w:p>
    <w:p w14:paraId="23766CD0" w14:textId="77777777" w:rsidR="003B1FED" w:rsidRPr="00A7459C" w:rsidRDefault="003B1FED" w:rsidP="00AC5C46">
      <w:pPr>
        <w:jc w:val="center"/>
        <w:rPr>
          <w:rFonts w:cstheme="minorHAnsi"/>
          <w:sz w:val="24"/>
          <w:szCs w:val="24"/>
        </w:rPr>
      </w:pPr>
      <w:r w:rsidRPr="00A7459C">
        <w:rPr>
          <w:rFonts w:cstheme="minorHAnsi"/>
          <w:sz w:val="24"/>
          <w:szCs w:val="24"/>
        </w:rPr>
        <w:t>Responsável pela revisão do Termo de Referência:</w:t>
      </w:r>
    </w:p>
    <w:p w14:paraId="11392AED" w14:textId="2984E793" w:rsidR="00027EA0" w:rsidRDefault="00E77873" w:rsidP="00AC5C46">
      <w:pPr>
        <w:jc w:val="center"/>
        <w:rPr>
          <w:rFonts w:cstheme="minorHAnsi"/>
          <w:b/>
          <w:sz w:val="24"/>
          <w:szCs w:val="24"/>
        </w:rPr>
      </w:pPr>
      <w:r>
        <w:rPr>
          <w:rFonts w:cstheme="minorHAnsi"/>
          <w:b/>
          <w:sz w:val="24"/>
          <w:szCs w:val="24"/>
        </w:rPr>
        <w:t>BRUNO AGENTE</w:t>
      </w:r>
    </w:p>
    <w:p w14:paraId="0DE94BDA" w14:textId="2577EE78" w:rsidR="00E77873" w:rsidRPr="00E77873" w:rsidRDefault="00E77873" w:rsidP="00AC5C46">
      <w:pPr>
        <w:jc w:val="center"/>
        <w:rPr>
          <w:rFonts w:cstheme="minorHAnsi"/>
          <w:bCs/>
          <w:sz w:val="24"/>
          <w:szCs w:val="24"/>
        </w:rPr>
      </w:pPr>
      <w:r w:rsidRPr="00E77873">
        <w:rPr>
          <w:rFonts w:cstheme="minorHAnsi"/>
          <w:bCs/>
          <w:sz w:val="24"/>
          <w:szCs w:val="24"/>
        </w:rPr>
        <w:t>Chefe do Setor Legislativo</w:t>
      </w:r>
    </w:p>
    <w:sectPr w:rsidR="00E77873" w:rsidRPr="00E77873" w:rsidSect="00D92AEA">
      <w:headerReference w:type="default" r:id="rId9"/>
      <w:footerReference w:type="default" r:id="rId10"/>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C0D9" w14:textId="77777777" w:rsidR="00050F11" w:rsidRDefault="00050F11">
      <w:r>
        <w:separator/>
      </w:r>
    </w:p>
  </w:endnote>
  <w:endnote w:type="continuationSeparator" w:id="0">
    <w:p w14:paraId="2AD0E3B8" w14:textId="77777777" w:rsidR="00050F11" w:rsidRDefault="0005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ED5F" w14:textId="77777777" w:rsidR="007469D6" w:rsidRDefault="007469D6">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CACB" w14:textId="77777777" w:rsidR="00050F11" w:rsidRDefault="00050F11">
      <w:r>
        <w:separator/>
      </w:r>
    </w:p>
  </w:footnote>
  <w:footnote w:type="continuationSeparator" w:id="0">
    <w:p w14:paraId="6906006B" w14:textId="77777777" w:rsidR="00050F11" w:rsidRDefault="0005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B6DE" w14:textId="21AA4EF9" w:rsidR="007469D6" w:rsidRDefault="007469D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4A15678" wp14:editId="1DA46BC5">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FAEB4"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670E0E66"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A15678"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Fn9gEAANI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" stroked="f">
              <v:textbox>
                <w:txbxContent>
                  <w:p w14:paraId="55EFAEB4"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670E0E66"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22A634A9" wp14:editId="5D3F06A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6184423"/>
    <w:multiLevelType w:val="multilevel"/>
    <w:tmpl w:val="4E2AFB52"/>
    <w:lvl w:ilvl="0">
      <w:start w:val="1"/>
      <w:numFmt w:val="decimal"/>
      <w:lvlText w:val="%1."/>
      <w:lvlJc w:val="left"/>
      <w:pPr>
        <w:ind w:left="540" w:hanging="540"/>
      </w:pPr>
      <w:rPr>
        <w:rFonts w:ascii="Calibri" w:hAnsi="Calibri" w:cs="Calibri" w:hint="default"/>
        <w:b/>
        <w:sz w:val="24"/>
      </w:rPr>
    </w:lvl>
    <w:lvl w:ilvl="1">
      <w:start w:val="1"/>
      <w:numFmt w:val="decimal"/>
      <w:lvlText w:val="%1.%2."/>
      <w:lvlJc w:val="left"/>
      <w:pPr>
        <w:ind w:left="720" w:hanging="720"/>
      </w:pPr>
      <w:rPr>
        <w:rFonts w:ascii="Calibri" w:hAnsi="Calibri" w:cs="Calibri" w:hint="default"/>
        <w:b/>
        <w:sz w:val="24"/>
      </w:rPr>
    </w:lvl>
    <w:lvl w:ilvl="2">
      <w:start w:val="1"/>
      <w:numFmt w:val="decimal"/>
      <w:lvlText w:val="%1.%2.%3."/>
      <w:lvlJc w:val="left"/>
      <w:pPr>
        <w:ind w:left="720" w:hanging="720"/>
      </w:pPr>
      <w:rPr>
        <w:rFonts w:ascii="Calibri" w:hAnsi="Calibri" w:cs="Calibri" w:hint="default"/>
        <w:b/>
        <w:sz w:val="24"/>
      </w:rPr>
    </w:lvl>
    <w:lvl w:ilvl="3">
      <w:start w:val="1"/>
      <w:numFmt w:val="decimal"/>
      <w:lvlText w:val="%1.%2.%3.%4."/>
      <w:lvlJc w:val="left"/>
      <w:pPr>
        <w:ind w:left="1080" w:hanging="1080"/>
      </w:pPr>
      <w:rPr>
        <w:rFonts w:ascii="Calibri" w:hAnsi="Calibri" w:cs="Calibri" w:hint="default"/>
        <w:b/>
        <w:sz w:val="24"/>
      </w:rPr>
    </w:lvl>
    <w:lvl w:ilvl="4">
      <w:start w:val="1"/>
      <w:numFmt w:val="decimal"/>
      <w:lvlText w:val="%1.%2.%3.%4.%5."/>
      <w:lvlJc w:val="left"/>
      <w:pPr>
        <w:ind w:left="1080" w:hanging="1080"/>
      </w:pPr>
      <w:rPr>
        <w:rFonts w:ascii="Calibri" w:hAnsi="Calibri" w:cs="Calibri" w:hint="default"/>
        <w:b/>
        <w:sz w:val="24"/>
      </w:rPr>
    </w:lvl>
    <w:lvl w:ilvl="5">
      <w:start w:val="1"/>
      <w:numFmt w:val="decimal"/>
      <w:lvlText w:val="%1.%2.%3.%4.%5.%6."/>
      <w:lvlJc w:val="left"/>
      <w:pPr>
        <w:ind w:left="1440" w:hanging="1440"/>
      </w:pPr>
      <w:rPr>
        <w:rFonts w:ascii="Calibri" w:hAnsi="Calibri" w:cs="Calibri" w:hint="default"/>
        <w:b/>
        <w:sz w:val="24"/>
      </w:rPr>
    </w:lvl>
    <w:lvl w:ilvl="6">
      <w:start w:val="1"/>
      <w:numFmt w:val="decimal"/>
      <w:lvlText w:val="%1.%2.%3.%4.%5.%6.%7."/>
      <w:lvlJc w:val="left"/>
      <w:pPr>
        <w:ind w:left="1440" w:hanging="1440"/>
      </w:pPr>
      <w:rPr>
        <w:rFonts w:ascii="Calibri" w:hAnsi="Calibri" w:cs="Calibri" w:hint="default"/>
        <w:b/>
        <w:sz w:val="24"/>
      </w:rPr>
    </w:lvl>
    <w:lvl w:ilvl="7">
      <w:start w:val="1"/>
      <w:numFmt w:val="decimal"/>
      <w:lvlText w:val="%1.%2.%3.%4.%5.%6.%7.%8."/>
      <w:lvlJc w:val="left"/>
      <w:pPr>
        <w:ind w:left="1800" w:hanging="1800"/>
      </w:pPr>
      <w:rPr>
        <w:rFonts w:ascii="Calibri" w:hAnsi="Calibri" w:cs="Calibri" w:hint="default"/>
        <w:b/>
        <w:sz w:val="24"/>
      </w:rPr>
    </w:lvl>
    <w:lvl w:ilvl="8">
      <w:start w:val="1"/>
      <w:numFmt w:val="decimal"/>
      <w:lvlText w:val="%1.%2.%3.%4.%5.%6.%7.%8.%9."/>
      <w:lvlJc w:val="left"/>
      <w:pPr>
        <w:ind w:left="1800" w:hanging="1800"/>
      </w:pPr>
      <w:rPr>
        <w:rFonts w:ascii="Calibri" w:hAnsi="Calibri" w:cs="Calibri" w:hint="default"/>
        <w:b/>
        <w:sz w:val="24"/>
      </w:rPr>
    </w:lvl>
  </w:abstractNum>
  <w:abstractNum w:abstractNumId="3" w15:restartNumberingAfterBreak="0">
    <w:nsid w:val="1F0E1F78"/>
    <w:multiLevelType w:val="hybridMultilevel"/>
    <w:tmpl w:val="3742275E"/>
    <w:lvl w:ilvl="0" w:tplc="895E7CAA">
      <w:start w:val="1"/>
      <w:numFmt w:val="lowerLetter"/>
      <w:lvlText w:val="%1)"/>
      <w:lvlJc w:val="left"/>
      <w:pPr>
        <w:ind w:left="1440" w:hanging="360"/>
      </w:pPr>
      <w:rPr>
        <w:rFonts w:ascii="Calibri" w:eastAsiaTheme="minorEastAsia" w:hAnsi="Calibri" w:cs="Calibri"/>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5" w15:restartNumberingAfterBreak="0">
    <w:nsid w:val="38F8390F"/>
    <w:multiLevelType w:val="multilevel"/>
    <w:tmpl w:val="C72C617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3972F1"/>
    <w:multiLevelType w:val="hybridMultilevel"/>
    <w:tmpl w:val="E85A4FE2"/>
    <w:lvl w:ilvl="0" w:tplc="E204320C">
      <w:start w:val="1"/>
      <w:numFmt w:val="lowerLetter"/>
      <w:lvlText w:val="%1)"/>
      <w:lvlJc w:val="left"/>
      <w:pPr>
        <w:ind w:left="1440" w:hanging="360"/>
      </w:pPr>
      <w:rPr>
        <w:rFonts w:ascii="Calibri" w:eastAsiaTheme="minorEastAsia" w:hAnsi="Calibri" w:cs="Calibr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2532563">
    <w:abstractNumId w:val="0"/>
  </w:num>
  <w:num w:numId="2" w16cid:durableId="1491019952">
    <w:abstractNumId w:val="6"/>
  </w:num>
  <w:num w:numId="3" w16cid:durableId="510342711">
    <w:abstractNumId w:val="1"/>
  </w:num>
  <w:num w:numId="4" w16cid:durableId="1095830293">
    <w:abstractNumId w:val="9"/>
  </w:num>
  <w:num w:numId="5" w16cid:durableId="1663391282">
    <w:abstractNumId w:val="4"/>
  </w:num>
  <w:num w:numId="6" w16cid:durableId="70809347">
    <w:abstractNumId w:val="8"/>
  </w:num>
  <w:num w:numId="7" w16cid:durableId="1871647256">
    <w:abstractNumId w:val="3"/>
  </w:num>
  <w:num w:numId="8" w16cid:durableId="700786437">
    <w:abstractNumId w:val="7"/>
  </w:num>
  <w:num w:numId="9" w16cid:durableId="1225797115">
    <w:abstractNumId w:val="2"/>
  </w:num>
  <w:num w:numId="10" w16cid:durableId="1483548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2E83"/>
    <w:rsid w:val="0001535B"/>
    <w:rsid w:val="00027EA0"/>
    <w:rsid w:val="000306B1"/>
    <w:rsid w:val="000351A6"/>
    <w:rsid w:val="000419DF"/>
    <w:rsid w:val="00042AB2"/>
    <w:rsid w:val="00050F11"/>
    <w:rsid w:val="000526C7"/>
    <w:rsid w:val="000574A0"/>
    <w:rsid w:val="000579E6"/>
    <w:rsid w:val="000856AC"/>
    <w:rsid w:val="00091EA5"/>
    <w:rsid w:val="000C179E"/>
    <w:rsid w:val="000D335E"/>
    <w:rsid w:val="000D3675"/>
    <w:rsid w:val="000D72AE"/>
    <w:rsid w:val="000E0F42"/>
    <w:rsid w:val="000E75C5"/>
    <w:rsid w:val="000F32C7"/>
    <w:rsid w:val="000F567A"/>
    <w:rsid w:val="001021D7"/>
    <w:rsid w:val="001060FF"/>
    <w:rsid w:val="00107843"/>
    <w:rsid w:val="001110E6"/>
    <w:rsid w:val="001112C5"/>
    <w:rsid w:val="0011328A"/>
    <w:rsid w:val="00116626"/>
    <w:rsid w:val="00123D3F"/>
    <w:rsid w:val="00130FF1"/>
    <w:rsid w:val="001466EA"/>
    <w:rsid w:val="00154070"/>
    <w:rsid w:val="00164051"/>
    <w:rsid w:val="00175B02"/>
    <w:rsid w:val="0018205B"/>
    <w:rsid w:val="001B489A"/>
    <w:rsid w:val="001C0FEE"/>
    <w:rsid w:val="001C1F38"/>
    <w:rsid w:val="001C3AAC"/>
    <w:rsid w:val="001C70B9"/>
    <w:rsid w:val="001D0E26"/>
    <w:rsid w:val="001D18CC"/>
    <w:rsid w:val="001D7132"/>
    <w:rsid w:val="001E2540"/>
    <w:rsid w:val="001E5D0E"/>
    <w:rsid w:val="001F088B"/>
    <w:rsid w:val="001F2C35"/>
    <w:rsid w:val="001F3A6C"/>
    <w:rsid w:val="00213336"/>
    <w:rsid w:val="00214689"/>
    <w:rsid w:val="0021660A"/>
    <w:rsid w:val="00225CA7"/>
    <w:rsid w:val="002271B0"/>
    <w:rsid w:val="00227315"/>
    <w:rsid w:val="002303B0"/>
    <w:rsid w:val="00240F0D"/>
    <w:rsid w:val="0025058E"/>
    <w:rsid w:val="0025228C"/>
    <w:rsid w:val="002578DF"/>
    <w:rsid w:val="0026213F"/>
    <w:rsid w:val="0026320D"/>
    <w:rsid w:val="00264FAD"/>
    <w:rsid w:val="00274E02"/>
    <w:rsid w:val="00280D95"/>
    <w:rsid w:val="0028448C"/>
    <w:rsid w:val="002A00EC"/>
    <w:rsid w:val="002A13D7"/>
    <w:rsid w:val="002A2074"/>
    <w:rsid w:val="002A3ACF"/>
    <w:rsid w:val="002A4922"/>
    <w:rsid w:val="002A6409"/>
    <w:rsid w:val="002A68EE"/>
    <w:rsid w:val="002B4C2B"/>
    <w:rsid w:val="002C77AB"/>
    <w:rsid w:val="002D584D"/>
    <w:rsid w:val="002D61F1"/>
    <w:rsid w:val="002E1992"/>
    <w:rsid w:val="002E4B7C"/>
    <w:rsid w:val="002E586D"/>
    <w:rsid w:val="002F1096"/>
    <w:rsid w:val="00305520"/>
    <w:rsid w:val="00307459"/>
    <w:rsid w:val="00312564"/>
    <w:rsid w:val="00315AA7"/>
    <w:rsid w:val="003172AF"/>
    <w:rsid w:val="003306A4"/>
    <w:rsid w:val="003351E0"/>
    <w:rsid w:val="003469F7"/>
    <w:rsid w:val="003653F5"/>
    <w:rsid w:val="00371741"/>
    <w:rsid w:val="00380BE1"/>
    <w:rsid w:val="003827B2"/>
    <w:rsid w:val="00393E64"/>
    <w:rsid w:val="00397006"/>
    <w:rsid w:val="003B182F"/>
    <w:rsid w:val="003B1FED"/>
    <w:rsid w:val="003B6DE3"/>
    <w:rsid w:val="003C10D1"/>
    <w:rsid w:val="003C205A"/>
    <w:rsid w:val="003D6AD7"/>
    <w:rsid w:val="003D7F14"/>
    <w:rsid w:val="003E3052"/>
    <w:rsid w:val="003F553A"/>
    <w:rsid w:val="004014CD"/>
    <w:rsid w:val="00401DDC"/>
    <w:rsid w:val="00415A86"/>
    <w:rsid w:val="00422D88"/>
    <w:rsid w:val="004313C0"/>
    <w:rsid w:val="004334B2"/>
    <w:rsid w:val="0043677D"/>
    <w:rsid w:val="0043771C"/>
    <w:rsid w:val="00437895"/>
    <w:rsid w:val="00454F96"/>
    <w:rsid w:val="00455B66"/>
    <w:rsid w:val="00463275"/>
    <w:rsid w:val="0046445A"/>
    <w:rsid w:val="00466220"/>
    <w:rsid w:val="00475F27"/>
    <w:rsid w:val="004946C4"/>
    <w:rsid w:val="004A43F3"/>
    <w:rsid w:val="004A6199"/>
    <w:rsid w:val="004B0F02"/>
    <w:rsid w:val="004B63C2"/>
    <w:rsid w:val="004C4958"/>
    <w:rsid w:val="004E10CE"/>
    <w:rsid w:val="004E26BD"/>
    <w:rsid w:val="004E5D63"/>
    <w:rsid w:val="004F1A89"/>
    <w:rsid w:val="00500935"/>
    <w:rsid w:val="005061C1"/>
    <w:rsid w:val="00512E04"/>
    <w:rsid w:val="00520083"/>
    <w:rsid w:val="00521F41"/>
    <w:rsid w:val="00532DCC"/>
    <w:rsid w:val="0057021B"/>
    <w:rsid w:val="005726D3"/>
    <w:rsid w:val="00572C10"/>
    <w:rsid w:val="00574303"/>
    <w:rsid w:val="0059049B"/>
    <w:rsid w:val="00591F11"/>
    <w:rsid w:val="005A1264"/>
    <w:rsid w:val="005A59B2"/>
    <w:rsid w:val="005C1803"/>
    <w:rsid w:val="005C35C5"/>
    <w:rsid w:val="005C3C36"/>
    <w:rsid w:val="005D42B4"/>
    <w:rsid w:val="005E48B7"/>
    <w:rsid w:val="005E7319"/>
    <w:rsid w:val="005F5669"/>
    <w:rsid w:val="005F7823"/>
    <w:rsid w:val="005F7ACA"/>
    <w:rsid w:val="00611008"/>
    <w:rsid w:val="006208F9"/>
    <w:rsid w:val="00623906"/>
    <w:rsid w:val="0063032A"/>
    <w:rsid w:val="00630E8A"/>
    <w:rsid w:val="006341C0"/>
    <w:rsid w:val="0065423F"/>
    <w:rsid w:val="006571DA"/>
    <w:rsid w:val="00666D9C"/>
    <w:rsid w:val="006771AB"/>
    <w:rsid w:val="00681D6B"/>
    <w:rsid w:val="006970D7"/>
    <w:rsid w:val="006972C6"/>
    <w:rsid w:val="006A17E8"/>
    <w:rsid w:val="006A6FE9"/>
    <w:rsid w:val="006C48BE"/>
    <w:rsid w:val="006D15DE"/>
    <w:rsid w:val="006D2A4E"/>
    <w:rsid w:val="006D3B77"/>
    <w:rsid w:val="006E2073"/>
    <w:rsid w:val="006E29FC"/>
    <w:rsid w:val="006E6A80"/>
    <w:rsid w:val="006F0589"/>
    <w:rsid w:val="006F3991"/>
    <w:rsid w:val="006F3A44"/>
    <w:rsid w:val="006F6A5E"/>
    <w:rsid w:val="00707856"/>
    <w:rsid w:val="00713109"/>
    <w:rsid w:val="00720FE8"/>
    <w:rsid w:val="007233A2"/>
    <w:rsid w:val="00727F25"/>
    <w:rsid w:val="007411FA"/>
    <w:rsid w:val="007469D6"/>
    <w:rsid w:val="00750015"/>
    <w:rsid w:val="00750696"/>
    <w:rsid w:val="00765F11"/>
    <w:rsid w:val="00770F51"/>
    <w:rsid w:val="007813C8"/>
    <w:rsid w:val="00795253"/>
    <w:rsid w:val="00795C06"/>
    <w:rsid w:val="007A0411"/>
    <w:rsid w:val="007A1E02"/>
    <w:rsid w:val="007A4C03"/>
    <w:rsid w:val="007B2F36"/>
    <w:rsid w:val="007B7B70"/>
    <w:rsid w:val="007D3E71"/>
    <w:rsid w:val="007F3A53"/>
    <w:rsid w:val="008023D6"/>
    <w:rsid w:val="00805318"/>
    <w:rsid w:val="00835F57"/>
    <w:rsid w:val="00840244"/>
    <w:rsid w:val="00840FE2"/>
    <w:rsid w:val="008441C4"/>
    <w:rsid w:val="00847D22"/>
    <w:rsid w:val="00863F87"/>
    <w:rsid w:val="00871374"/>
    <w:rsid w:val="0088369D"/>
    <w:rsid w:val="00884DA4"/>
    <w:rsid w:val="008879E7"/>
    <w:rsid w:val="0089552E"/>
    <w:rsid w:val="008A105F"/>
    <w:rsid w:val="008A28BC"/>
    <w:rsid w:val="008A4CBE"/>
    <w:rsid w:val="008B2B03"/>
    <w:rsid w:val="008D468E"/>
    <w:rsid w:val="008E1757"/>
    <w:rsid w:val="00902694"/>
    <w:rsid w:val="00903EE1"/>
    <w:rsid w:val="00911F60"/>
    <w:rsid w:val="009214AE"/>
    <w:rsid w:val="009235BB"/>
    <w:rsid w:val="0093121E"/>
    <w:rsid w:val="00931281"/>
    <w:rsid w:val="00933309"/>
    <w:rsid w:val="00941E56"/>
    <w:rsid w:val="00960ED9"/>
    <w:rsid w:val="00977E00"/>
    <w:rsid w:val="00983CEB"/>
    <w:rsid w:val="00984CCA"/>
    <w:rsid w:val="00992330"/>
    <w:rsid w:val="00996981"/>
    <w:rsid w:val="009A33F7"/>
    <w:rsid w:val="009B234F"/>
    <w:rsid w:val="009B2FBF"/>
    <w:rsid w:val="009D11CA"/>
    <w:rsid w:val="009D1595"/>
    <w:rsid w:val="009E3756"/>
    <w:rsid w:val="009F3AA2"/>
    <w:rsid w:val="00A1510B"/>
    <w:rsid w:val="00A17FC6"/>
    <w:rsid w:val="00A27D8A"/>
    <w:rsid w:val="00A309D8"/>
    <w:rsid w:val="00A34414"/>
    <w:rsid w:val="00A34C16"/>
    <w:rsid w:val="00A366BD"/>
    <w:rsid w:val="00A40608"/>
    <w:rsid w:val="00A41941"/>
    <w:rsid w:val="00A42291"/>
    <w:rsid w:val="00A5008E"/>
    <w:rsid w:val="00A51384"/>
    <w:rsid w:val="00A52FAB"/>
    <w:rsid w:val="00A53737"/>
    <w:rsid w:val="00A66274"/>
    <w:rsid w:val="00A713EC"/>
    <w:rsid w:val="00A7459C"/>
    <w:rsid w:val="00A84842"/>
    <w:rsid w:val="00A8600D"/>
    <w:rsid w:val="00AA17BF"/>
    <w:rsid w:val="00AC5C46"/>
    <w:rsid w:val="00AD0601"/>
    <w:rsid w:val="00AD6ACB"/>
    <w:rsid w:val="00AF0734"/>
    <w:rsid w:val="00AF51BD"/>
    <w:rsid w:val="00B056D5"/>
    <w:rsid w:val="00B06578"/>
    <w:rsid w:val="00B138E8"/>
    <w:rsid w:val="00B1678E"/>
    <w:rsid w:val="00B4479F"/>
    <w:rsid w:val="00B45873"/>
    <w:rsid w:val="00B5616F"/>
    <w:rsid w:val="00B61374"/>
    <w:rsid w:val="00B6195F"/>
    <w:rsid w:val="00B63358"/>
    <w:rsid w:val="00B73534"/>
    <w:rsid w:val="00B7455E"/>
    <w:rsid w:val="00B773A4"/>
    <w:rsid w:val="00B86FA0"/>
    <w:rsid w:val="00B87030"/>
    <w:rsid w:val="00B8717F"/>
    <w:rsid w:val="00B933AA"/>
    <w:rsid w:val="00B95C08"/>
    <w:rsid w:val="00BC56FE"/>
    <w:rsid w:val="00C0057D"/>
    <w:rsid w:val="00C0119A"/>
    <w:rsid w:val="00C42D02"/>
    <w:rsid w:val="00C43A82"/>
    <w:rsid w:val="00C57EF6"/>
    <w:rsid w:val="00C66303"/>
    <w:rsid w:val="00C81973"/>
    <w:rsid w:val="00C92987"/>
    <w:rsid w:val="00CB4B03"/>
    <w:rsid w:val="00CB5A2A"/>
    <w:rsid w:val="00CB6525"/>
    <w:rsid w:val="00CB6549"/>
    <w:rsid w:val="00CE5920"/>
    <w:rsid w:val="00D0377C"/>
    <w:rsid w:val="00D11BE7"/>
    <w:rsid w:val="00D12407"/>
    <w:rsid w:val="00D17673"/>
    <w:rsid w:val="00D33C14"/>
    <w:rsid w:val="00D5686E"/>
    <w:rsid w:val="00D66953"/>
    <w:rsid w:val="00D764FF"/>
    <w:rsid w:val="00D765F5"/>
    <w:rsid w:val="00D92AEA"/>
    <w:rsid w:val="00DA78C2"/>
    <w:rsid w:val="00DB1C02"/>
    <w:rsid w:val="00DB5446"/>
    <w:rsid w:val="00DB7823"/>
    <w:rsid w:val="00DC5533"/>
    <w:rsid w:val="00DC69FC"/>
    <w:rsid w:val="00DD6542"/>
    <w:rsid w:val="00DD6E27"/>
    <w:rsid w:val="00DE415E"/>
    <w:rsid w:val="00DE58BC"/>
    <w:rsid w:val="00DE704B"/>
    <w:rsid w:val="00E002E1"/>
    <w:rsid w:val="00E012B5"/>
    <w:rsid w:val="00E01E9B"/>
    <w:rsid w:val="00E049D4"/>
    <w:rsid w:val="00E055D2"/>
    <w:rsid w:val="00E10C77"/>
    <w:rsid w:val="00E16BAD"/>
    <w:rsid w:val="00E17B86"/>
    <w:rsid w:val="00E32809"/>
    <w:rsid w:val="00E41099"/>
    <w:rsid w:val="00E416BE"/>
    <w:rsid w:val="00E44B53"/>
    <w:rsid w:val="00E500DE"/>
    <w:rsid w:val="00E67264"/>
    <w:rsid w:val="00E67FB1"/>
    <w:rsid w:val="00E768E8"/>
    <w:rsid w:val="00E77873"/>
    <w:rsid w:val="00E8732D"/>
    <w:rsid w:val="00EA4B69"/>
    <w:rsid w:val="00EA5126"/>
    <w:rsid w:val="00EA5305"/>
    <w:rsid w:val="00EB6E26"/>
    <w:rsid w:val="00EC5B7C"/>
    <w:rsid w:val="00ED25F9"/>
    <w:rsid w:val="00ED29CD"/>
    <w:rsid w:val="00ED2B53"/>
    <w:rsid w:val="00ED5D8B"/>
    <w:rsid w:val="00ED6A75"/>
    <w:rsid w:val="00ED7883"/>
    <w:rsid w:val="00ED7BC7"/>
    <w:rsid w:val="00EF4B0D"/>
    <w:rsid w:val="00EF6E3C"/>
    <w:rsid w:val="00F01F92"/>
    <w:rsid w:val="00F0674E"/>
    <w:rsid w:val="00F07CAE"/>
    <w:rsid w:val="00F20F91"/>
    <w:rsid w:val="00F250DC"/>
    <w:rsid w:val="00F3098A"/>
    <w:rsid w:val="00F470C6"/>
    <w:rsid w:val="00F5113A"/>
    <w:rsid w:val="00F57F85"/>
    <w:rsid w:val="00F61535"/>
    <w:rsid w:val="00F74E4E"/>
    <w:rsid w:val="00F754FE"/>
    <w:rsid w:val="00F80AD0"/>
    <w:rsid w:val="00F860C8"/>
    <w:rsid w:val="00F86745"/>
    <w:rsid w:val="00FA04C3"/>
    <w:rsid w:val="00FC13EA"/>
    <w:rsid w:val="00FC4FAC"/>
    <w:rsid w:val="00FC6E43"/>
    <w:rsid w:val="00FD3AED"/>
    <w:rsid w:val="00FD566D"/>
    <w:rsid w:val="00FE75C6"/>
    <w:rsid w:val="00FF42F0"/>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BAA153"/>
  <w15:docId w15:val="{8A87341A-94CA-46BE-A693-606B3A1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TableParagraph">
    <w:name w:val="Table Paragraph"/>
    <w:basedOn w:val="Normal"/>
    <w:uiPriority w:val="1"/>
    <w:qFormat/>
    <w:rsid w:val="007B2F36"/>
    <w:pPr>
      <w:widowControl w:val="0"/>
      <w:autoSpaceDE w:val="0"/>
      <w:autoSpaceDN w:val="0"/>
    </w:pPr>
    <w:rPr>
      <w:rFonts w:ascii="Cambria" w:eastAsia="Cambria" w:hAnsi="Cambria" w:cs="Cambria"/>
      <w:sz w:val="22"/>
      <w:szCs w:val="22"/>
      <w:lang w:val="pt-PT" w:eastAsia="en-US"/>
    </w:rPr>
  </w:style>
  <w:style w:type="paragraph" w:customStyle="1" w:styleId="Contedodoquadro">
    <w:name w:val="Conteúdo do quadro"/>
    <w:basedOn w:val="Normal"/>
    <w:qFormat/>
    <w:rsid w:val="007411FA"/>
    <w:pPr>
      <w:spacing w:after="120"/>
    </w:pPr>
    <w:rPr>
      <w:rFonts w:ascii="Arial" w:eastAsia="Times New Roman" w:hAnsi="Arial"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77792">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803BEB66-9944-4FA3-84DE-2D8747EB03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91</TotalTime>
  <Pages>4</Pages>
  <Words>985</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18</cp:revision>
  <cp:lastPrinted>2024-07-29T16:24:00Z</cp:lastPrinted>
  <dcterms:created xsi:type="dcterms:W3CDTF">2026-02-13T14:18:00Z</dcterms:created>
  <dcterms:modified xsi:type="dcterms:W3CDTF">2026-02-23T17:03:00Z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